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BB7" w:rsidP="00F22BB7" w:rsidRDefault="00F22BB7" w14:paraId="4BBCA2E1" w14:textId="77777777">
      <w:pPr>
        <w:ind w:left="360" w:hanging="360"/>
      </w:pPr>
    </w:p>
    <w:p w:rsidR="00F22BB7" w:rsidP="269EB987" w:rsidRDefault="00F22BB7" w14:paraId="7B5A74AE" w14:textId="0A75F67A">
      <w:pPr>
        <w:pStyle w:val="Heading1"/>
        <w:jc w:val="center"/>
        <w:rPr>
          <w:u w:val="single"/>
        </w:rPr>
      </w:pPr>
      <w:proofErr w:type="spellStart"/>
      <w:r w:rsidRPr="269EB987" w:rsidR="00F22BB7">
        <w:rPr>
          <w:u w:val="single"/>
        </w:rPr>
        <w:t>StateRAMP</w:t>
      </w:r>
      <w:proofErr w:type="spellEnd"/>
      <w:r w:rsidRPr="269EB987" w:rsidR="00F22BB7">
        <w:rPr>
          <w:u w:val="single"/>
        </w:rPr>
        <w:t xml:space="preserve"> Standard </w:t>
      </w:r>
      <w:r w:rsidRPr="269EB987" w:rsidR="09B2B023">
        <w:rPr>
          <w:u w:val="single"/>
        </w:rPr>
        <w:t xml:space="preserve">Policy </w:t>
      </w:r>
      <w:r w:rsidRPr="269EB987" w:rsidR="00F22BB7">
        <w:rPr>
          <w:u w:val="single"/>
        </w:rPr>
        <w:t>Language</w:t>
      </w:r>
    </w:p>
    <w:p w:rsidR="269EB987" w:rsidP="269EB987" w:rsidRDefault="269EB987" w14:paraId="4D368FEA" w14:textId="2FEFC8C0">
      <w:pPr>
        <w:pStyle w:val="Normal"/>
      </w:pPr>
    </w:p>
    <w:p w:rsidR="269EB987" w:rsidP="269EB987" w:rsidRDefault="269EB987" w14:paraId="0D717BCF" w14:textId="33462EA4">
      <w:pPr>
        <w:pStyle w:val="Normal"/>
      </w:pPr>
    </w:p>
    <w:p w:rsidR="269EB987" w:rsidP="269EB987" w:rsidRDefault="269EB987" w14:paraId="0D7904B8" w14:textId="6E4677D1">
      <w:pPr>
        <w:pStyle w:val="Normal"/>
      </w:pPr>
    </w:p>
    <w:p w:rsidRPr="00BB3498" w:rsidR="00F22BB7" w:rsidP="00F22BB7" w:rsidRDefault="00F22BB7" w14:paraId="75CE6960" w14:textId="1EC15EB1">
      <w:pPr>
        <w:pStyle w:val="Heading1"/>
        <w:numPr>
          <w:ilvl w:val="0"/>
          <w:numId w:val="1"/>
        </w:numPr>
      </w:pPr>
      <w:r>
        <w:t>PURPOSE</w:t>
      </w:r>
    </w:p>
    <w:p w:rsidRPr="007C12FB" w:rsidR="00F22BB7" w:rsidP="00F22BB7" w:rsidRDefault="00F22BB7" w14:paraId="0AAD7F8A" w14:textId="77777777">
      <w:pPr>
        <w:ind w:left="360"/>
      </w:pPr>
    </w:p>
    <w:p w:rsidRPr="007C12FB" w:rsidR="00F22BB7" w:rsidP="00F22BB7" w:rsidRDefault="00F22BB7" w14:paraId="3D0287C2" w14:textId="601F607B">
      <w:pPr>
        <w:ind w:left="360"/>
      </w:pPr>
      <w:r w:rsidR="00F22BB7">
        <w:rPr/>
        <w:t xml:space="preserve">This policy requires Third Parties that do business with </w:t>
      </w:r>
      <w:r w:rsidR="00F22BB7">
        <w:rPr/>
        <w:t xml:space="preserve">the </w:t>
      </w:r>
      <w:r w:rsidR="00F22BB7">
        <w:rPr/>
        <w:t>Stat</w:t>
      </w:r>
      <w:r w:rsidR="26774209">
        <w:rPr/>
        <w:t xml:space="preserve">e/Entity </w:t>
      </w:r>
      <w:r w:rsidR="00F22BB7">
        <w:rPr/>
        <w:t xml:space="preserve">of </w:t>
      </w:r>
      <w:r w:rsidRPr="30C5FFE7" w:rsidR="00F22BB7">
        <w:rPr>
          <w:highlight w:val="yellow"/>
        </w:rPr>
        <w:t>XXX</w:t>
      </w:r>
      <w:r w:rsidR="00F22BB7">
        <w:rPr/>
        <w:t xml:space="preserve"> to implement security and privacy controls derived from NIST 800-</w:t>
      </w:r>
      <w:r w:rsidR="00F22BB7">
        <w:rPr/>
        <w:t>53, R4 or most current version</w:t>
      </w:r>
      <w:r w:rsidR="00F22BB7">
        <w:rPr/>
        <w:t>,</w:t>
      </w:r>
      <w:r w:rsidR="00F22BB7">
        <w:rPr/>
        <w:t xml:space="preserve"> </w:t>
      </w:r>
      <w:r w:rsidR="00F22BB7">
        <w:rPr/>
        <w:t xml:space="preserve">that align with the controls the </w:t>
      </w:r>
      <w:r w:rsidR="00F22BB7">
        <w:rPr/>
        <w:t>State</w:t>
      </w:r>
      <w:r w:rsidR="00F22BB7">
        <w:rPr/>
        <w:t xml:space="preserve"> requires of itself.  </w:t>
      </w:r>
    </w:p>
    <w:p w:rsidRPr="007C12FB" w:rsidR="00F22BB7" w:rsidP="00F22BB7" w:rsidRDefault="00F22BB7" w14:paraId="251EE0EA" w14:textId="77777777">
      <w:pPr>
        <w:pStyle w:val="Heading1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POLICY</w:t>
      </w:r>
    </w:p>
    <w:p w:rsidRPr="007C12FB" w:rsidR="00F22BB7" w:rsidP="00F22BB7" w:rsidRDefault="00F22BB7" w14:paraId="2CA736C4" w14:textId="77777777">
      <w:pPr>
        <w:jc w:val="both"/>
        <w:rPr>
          <w:rFonts w:cs="Arial"/>
          <w:szCs w:val="20"/>
        </w:rPr>
      </w:pPr>
    </w:p>
    <w:p w:rsidR="00F22BB7" w:rsidP="7268CF9F" w:rsidRDefault="00F22BB7" w14:paraId="546113B5" w14:textId="712B5A6F">
      <w:pPr>
        <w:ind w:left="360"/>
        <w:jc w:val="both"/>
        <w:rPr>
          <w:rFonts w:cs="Arial"/>
        </w:rPr>
      </w:pPr>
      <w:r w:rsidRPr="7268CF9F" w:rsidR="6A33AAF4">
        <w:rPr>
          <w:rFonts w:cs="Arial"/>
          <w:b w:val="1"/>
          <w:bCs w:val="1"/>
        </w:rPr>
        <w:t>Third-Party Risk Management</w:t>
      </w:r>
    </w:p>
    <w:p w:rsidR="00F22BB7" w:rsidP="7268CF9F" w:rsidRDefault="00F22BB7" w14:paraId="5B6EB36A" w14:textId="1175534E">
      <w:pPr>
        <w:ind w:left="360"/>
        <w:jc w:val="both"/>
        <w:rPr>
          <w:rFonts w:cs="Arial"/>
        </w:rPr>
      </w:pPr>
    </w:p>
    <w:p w:rsidR="00F22BB7" w:rsidP="7268CF9F" w:rsidRDefault="00F22BB7" w14:paraId="25ECDB2A" w14:textId="129DAB25">
      <w:pPr>
        <w:ind w:left="360"/>
        <w:jc w:val="both"/>
        <w:rPr>
          <w:rFonts w:cs="Arial"/>
        </w:rPr>
      </w:pPr>
      <w:r w:rsidRPr="7268CF9F" w:rsidR="00F22BB7">
        <w:rPr>
          <w:rFonts w:cs="Arial"/>
        </w:rPr>
        <w:t>The</w:t>
      </w:r>
      <w:r w:rsidRPr="7268CF9F" w:rsidR="00F22BB7">
        <w:rPr>
          <w:rFonts w:cs="Arial"/>
        </w:rPr>
        <w:t xml:space="preserve"> State of </w:t>
      </w:r>
      <w:r w:rsidRPr="7268CF9F" w:rsidR="00F22BB7">
        <w:rPr>
          <w:rFonts w:cs="Arial"/>
          <w:highlight w:val="yellow"/>
        </w:rPr>
        <w:t>XXX</w:t>
      </w:r>
      <w:r w:rsidRPr="7268CF9F" w:rsidR="00F22BB7">
        <w:rPr>
          <w:rFonts w:cs="Arial"/>
        </w:rPr>
        <w:t xml:space="preserve"> requires an independent 3rd party attestation </w:t>
      </w:r>
      <w:proofErr w:type="spellStart"/>
      <w:r w:rsidRPr="7268CF9F" w:rsidR="00F22BB7">
        <w:rPr>
          <w:rFonts w:cs="Arial"/>
        </w:rPr>
        <w:t>StateRAMP</w:t>
      </w:r>
      <w:proofErr w:type="spellEnd"/>
      <w:r w:rsidRPr="7268CF9F" w:rsidR="00F22BB7">
        <w:rPr>
          <w:rFonts w:cs="Arial"/>
        </w:rPr>
        <w:t xml:space="preserve"> for systems containing </w:t>
      </w:r>
      <w:r w:rsidRPr="7268CF9F" w:rsidR="00F22BB7">
        <w:rPr>
          <w:rFonts w:cs="Arial"/>
        </w:rPr>
        <w:t xml:space="preserve">confidential or proprietary data, as defined in Section </w:t>
      </w:r>
      <w:r w:rsidRPr="7268CF9F" w:rsidR="00F22BB7">
        <w:rPr>
          <w:rFonts w:cs="Arial"/>
          <w:highlight w:val="yellow"/>
        </w:rPr>
        <w:t>XXX</w:t>
      </w:r>
      <w:r w:rsidRPr="7268CF9F" w:rsidR="00F22BB7">
        <w:rPr>
          <w:rFonts w:cs="Arial"/>
        </w:rPr>
        <w:t>.</w:t>
      </w:r>
    </w:p>
    <w:p w:rsidR="00F22BB7" w:rsidP="00F22BB7" w:rsidRDefault="00F22BB7" w14:paraId="0AA0AB8F" w14:textId="77777777">
      <w:pPr>
        <w:ind w:left="360"/>
        <w:jc w:val="both"/>
        <w:rPr>
          <w:rFonts w:cs="Arial"/>
          <w:szCs w:val="20"/>
        </w:rPr>
      </w:pPr>
    </w:p>
    <w:p w:rsidR="00F22BB7" w:rsidP="0990FB21" w:rsidRDefault="00F22BB7" w14:paraId="50E2437F" w14:textId="0D9C97A7">
      <w:pPr>
        <w:ind w:left="360"/>
        <w:jc w:val="both"/>
        <w:rPr>
          <w:rFonts w:cs="Arial"/>
        </w:rPr>
      </w:pPr>
      <w:r w:rsidRPr="5A76038C" w:rsidR="00F22BB7">
        <w:rPr>
          <w:rFonts w:cs="Arial"/>
        </w:rPr>
        <w:t xml:space="preserve">For these systems, at minimum, a current </w:t>
      </w:r>
      <w:proofErr w:type="spellStart"/>
      <w:r w:rsidRPr="5A76038C" w:rsidR="00F22BB7">
        <w:rPr>
          <w:rFonts w:cs="Arial"/>
        </w:rPr>
        <w:t>StateR</w:t>
      </w:r>
      <w:r w:rsidRPr="5A76038C" w:rsidR="00F22BB7">
        <w:rPr>
          <w:rFonts w:cs="Arial"/>
        </w:rPr>
        <w:t>AMP</w:t>
      </w:r>
      <w:proofErr w:type="spellEnd"/>
      <w:r w:rsidRPr="5A76038C" w:rsidR="00F22BB7">
        <w:rPr>
          <w:rFonts w:cs="Arial"/>
        </w:rPr>
        <w:t xml:space="preserve"> </w:t>
      </w:r>
      <w:r w:rsidRPr="5A76038C" w:rsidR="00F22BB7">
        <w:rPr>
          <w:rFonts w:cs="Arial"/>
        </w:rPr>
        <w:t>Security Snapshot must be provided</w:t>
      </w:r>
      <w:r w:rsidRPr="5A76038C" w:rsidR="00F22BB7">
        <w:rPr>
          <w:rFonts w:cs="Arial"/>
        </w:rPr>
        <w:t xml:space="preserve"> </w:t>
      </w:r>
      <w:r w:rsidRPr="5A76038C" w:rsidR="00F22BB7">
        <w:rPr>
          <w:rFonts w:cs="Arial"/>
        </w:rPr>
        <w:t>not later than</w:t>
      </w:r>
      <w:r w:rsidRPr="5A76038C" w:rsidR="00F22BB7">
        <w:rPr>
          <w:rFonts w:cs="Arial"/>
        </w:rPr>
        <w:t xml:space="preserve"> the time of contract awar</w:t>
      </w:r>
      <w:r w:rsidRPr="5A76038C" w:rsidR="00F22BB7">
        <w:rPr>
          <w:rFonts w:cs="Arial"/>
        </w:rPr>
        <w:t>d</w:t>
      </w:r>
      <w:r w:rsidRPr="5A76038C" w:rsidR="00F22BB7">
        <w:rPr>
          <w:rFonts w:cs="Arial"/>
        </w:rPr>
        <w:t>,</w:t>
      </w:r>
      <w:r w:rsidRPr="5A76038C" w:rsidR="00F22BB7">
        <w:rPr>
          <w:rFonts w:cs="Arial"/>
        </w:rPr>
        <w:t xml:space="preserve"> and </w:t>
      </w:r>
      <w:proofErr w:type="spellStart"/>
      <w:r w:rsidRPr="5A76038C" w:rsidR="00F22BB7">
        <w:rPr>
          <w:rFonts w:cs="Arial"/>
        </w:rPr>
        <w:t>StateRAMP</w:t>
      </w:r>
      <w:proofErr w:type="spellEnd"/>
      <w:r w:rsidRPr="5A76038C" w:rsidR="00F22BB7">
        <w:rPr>
          <w:rFonts w:cs="Arial"/>
        </w:rPr>
        <w:t xml:space="preserve"> Ready</w:t>
      </w:r>
      <w:r w:rsidRPr="5A76038C" w:rsidR="00F22BB7">
        <w:rPr>
          <w:rFonts w:cs="Arial"/>
        </w:rPr>
        <w:t xml:space="preserve"> status</w:t>
      </w:r>
      <w:r w:rsidRPr="5A76038C" w:rsidR="00F22BB7">
        <w:rPr>
          <w:rFonts w:cs="Arial"/>
        </w:rPr>
        <w:t xml:space="preserve"> will be achieved and documented </w:t>
      </w:r>
      <w:r w:rsidRPr="5A76038C" w:rsidR="00F22BB7">
        <w:rPr>
          <w:rFonts w:cs="Arial"/>
        </w:rPr>
        <w:t>not more than</w:t>
      </w:r>
      <w:r w:rsidRPr="5A76038C" w:rsidR="00F22BB7">
        <w:rPr>
          <w:rFonts w:cs="Arial"/>
        </w:rPr>
        <w:t xml:space="preserve"> 12 months</w:t>
      </w:r>
      <w:r w:rsidRPr="5A76038C" w:rsidR="00F22BB7">
        <w:rPr>
          <w:rFonts w:cs="Arial"/>
        </w:rPr>
        <w:t xml:space="preserve"> after contract award,</w:t>
      </w:r>
      <w:r w:rsidRPr="5A76038C" w:rsidR="00F22BB7">
        <w:rPr>
          <w:rFonts w:cs="Arial"/>
        </w:rPr>
        <w:t xml:space="preserve"> and </w:t>
      </w:r>
      <w:proofErr w:type="spellStart"/>
      <w:r w:rsidRPr="5A76038C" w:rsidR="00F22BB7">
        <w:rPr>
          <w:rFonts w:cs="Arial"/>
        </w:rPr>
        <w:t>StateRAMP</w:t>
      </w:r>
      <w:proofErr w:type="spellEnd"/>
      <w:r w:rsidRPr="5A76038C" w:rsidR="00F22BB7">
        <w:rPr>
          <w:rFonts w:cs="Arial"/>
        </w:rPr>
        <w:t xml:space="preserve"> Authorization </w:t>
      </w:r>
      <w:r w:rsidRPr="5A76038C" w:rsidR="00F22BB7">
        <w:rPr>
          <w:rFonts w:cs="Arial"/>
        </w:rPr>
        <w:t xml:space="preserve">status </w:t>
      </w:r>
      <w:r w:rsidRPr="5A76038C" w:rsidR="00F22BB7">
        <w:rPr>
          <w:rFonts w:cs="Arial"/>
        </w:rPr>
        <w:t xml:space="preserve">will be achieved and documented </w:t>
      </w:r>
      <w:r w:rsidRPr="5A76038C" w:rsidR="00F22BB7">
        <w:rPr>
          <w:rFonts w:cs="Arial"/>
        </w:rPr>
        <w:t>not later than</w:t>
      </w:r>
      <w:r w:rsidRPr="5A76038C" w:rsidR="00F22BB7">
        <w:rPr>
          <w:rFonts w:cs="Arial"/>
        </w:rPr>
        <w:t xml:space="preserve"> </w:t>
      </w:r>
      <w:r w:rsidRPr="5A76038C" w:rsidR="5805EA6F">
        <w:rPr>
          <w:rFonts w:cs="Arial"/>
        </w:rPr>
        <w:t>18</w:t>
      </w:r>
      <w:r w:rsidRPr="5A76038C" w:rsidR="00F22BB7">
        <w:rPr>
          <w:rFonts w:cs="Arial"/>
        </w:rPr>
        <w:t xml:space="preserve"> months</w:t>
      </w:r>
      <w:r w:rsidRPr="5A76038C" w:rsidR="00F22BB7">
        <w:rPr>
          <w:rFonts w:cs="Arial"/>
        </w:rPr>
        <w:t xml:space="preserve"> after contract award.  </w:t>
      </w:r>
      <w:r w:rsidRPr="5A76038C" w:rsidR="00F22BB7">
        <w:rPr>
          <w:rFonts w:cs="Arial"/>
        </w:rPr>
        <w:t xml:space="preserve"> </w:t>
      </w:r>
      <w:r w:rsidRPr="5A76038C" w:rsidR="123230BA">
        <w:rPr>
          <w:rFonts w:cs="Arial"/>
        </w:rPr>
        <w:t xml:space="preserve">A </w:t>
      </w:r>
      <w:proofErr w:type="spellStart"/>
      <w:r w:rsidRPr="5A76038C" w:rsidR="123230BA">
        <w:rPr>
          <w:rFonts w:cs="Arial"/>
        </w:rPr>
        <w:t>StateRAMP</w:t>
      </w:r>
      <w:proofErr w:type="spellEnd"/>
      <w:r w:rsidRPr="5A76038C" w:rsidR="123230BA">
        <w:rPr>
          <w:rFonts w:cs="Arial"/>
        </w:rPr>
        <w:t xml:space="preserve"> Security Snapshot must be maintained, to include monthly progress reporting until </w:t>
      </w:r>
      <w:proofErr w:type="spellStart"/>
      <w:r w:rsidRPr="5A76038C" w:rsidR="123230BA">
        <w:rPr>
          <w:rFonts w:cs="Arial"/>
        </w:rPr>
        <w:t>StateRAMP</w:t>
      </w:r>
      <w:proofErr w:type="spellEnd"/>
      <w:r w:rsidRPr="5A76038C" w:rsidR="123230BA">
        <w:rPr>
          <w:rFonts w:cs="Arial"/>
        </w:rPr>
        <w:t xml:space="preserve"> Ready Status is achieved.  </w:t>
      </w:r>
      <w:proofErr w:type="spellStart"/>
      <w:r w:rsidRPr="5A76038C" w:rsidR="123230BA">
        <w:rPr>
          <w:rFonts w:cs="Arial"/>
        </w:rPr>
        <w:t>StateRAMP</w:t>
      </w:r>
      <w:proofErr w:type="spellEnd"/>
      <w:r w:rsidRPr="5A76038C" w:rsidR="123230BA">
        <w:rPr>
          <w:rFonts w:cs="Arial"/>
        </w:rPr>
        <w:t xml:space="preserve"> Security Snapshot monthly p</w:t>
      </w:r>
      <w:r w:rsidRPr="5A76038C" w:rsidR="73B2F45D">
        <w:rPr>
          <w:rFonts w:cs="Arial"/>
        </w:rPr>
        <w:t xml:space="preserve">rogress reporting should indicate progression toward </w:t>
      </w:r>
      <w:proofErr w:type="spellStart"/>
      <w:r w:rsidRPr="5A76038C" w:rsidR="73B2F45D">
        <w:rPr>
          <w:rFonts w:cs="Arial"/>
        </w:rPr>
        <w:t>StateRAMP</w:t>
      </w:r>
      <w:proofErr w:type="spellEnd"/>
      <w:r w:rsidRPr="5A76038C" w:rsidR="73B2F45D">
        <w:rPr>
          <w:rFonts w:cs="Arial"/>
        </w:rPr>
        <w:t xml:space="preserve"> Ready status. </w:t>
      </w:r>
    </w:p>
    <w:p w:rsidR="00F22BB7" w:rsidP="00F22BB7" w:rsidRDefault="00F22BB7" w14:paraId="134441F8" w14:textId="77777777">
      <w:pPr>
        <w:ind w:left="360"/>
        <w:jc w:val="both"/>
        <w:rPr>
          <w:rFonts w:cs="Arial"/>
          <w:szCs w:val="20"/>
        </w:rPr>
      </w:pPr>
    </w:p>
    <w:p w:rsidR="006A0C11" w:rsidP="00F22BB7" w:rsidRDefault="006A0C11" w14:paraId="34755DD9" w14:textId="78D8A6C0">
      <w:pPr>
        <w:ind w:left="360"/>
        <w:jc w:val="both"/>
      </w:pPr>
    </w:p>
    <w:sectPr w:rsidR="006A0C1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D4AAD"/>
    <w:multiLevelType w:val="hybridMultilevel"/>
    <w:tmpl w:val="0DD03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13832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7"/>
    <w:rsid w:val="00495D8C"/>
    <w:rsid w:val="006A0C11"/>
    <w:rsid w:val="00B96BBF"/>
    <w:rsid w:val="00F22BB7"/>
    <w:rsid w:val="0990FB21"/>
    <w:rsid w:val="09B2B023"/>
    <w:rsid w:val="123230BA"/>
    <w:rsid w:val="26774209"/>
    <w:rsid w:val="269EB987"/>
    <w:rsid w:val="27DDC7C1"/>
    <w:rsid w:val="30C5FFE7"/>
    <w:rsid w:val="3A7E5C72"/>
    <w:rsid w:val="5805EA6F"/>
    <w:rsid w:val="5A76038C"/>
    <w:rsid w:val="5FC44134"/>
    <w:rsid w:val="69C84A18"/>
    <w:rsid w:val="6A33AAF4"/>
    <w:rsid w:val="71D8ACCC"/>
    <w:rsid w:val="7268CF9F"/>
    <w:rsid w:val="73B2F45D"/>
    <w:rsid w:val="78AE0BDA"/>
    <w:rsid w:val="7FDE8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CE7A"/>
  <w15:chartTrackingRefBased/>
  <w15:docId w15:val="{4E8A61CD-0028-4F0C-8969-D4CB689C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2BB7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BB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22BB7"/>
    <w:rPr>
      <w:rFonts w:ascii="Arial" w:hAnsi="Arial"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people.xml" Id="R0ca205ee2f0947a6" /><Relationship Type="http://schemas.microsoft.com/office/2011/relationships/commentsExtended" Target="commentsExtended.xml" Id="R5733d25d5fe84f8a" /><Relationship Type="http://schemas.microsoft.com/office/2016/09/relationships/commentsIds" Target="commentsIds.xml" Id="R266e11a8d7fb42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6A445804F0F4ABFF0EF45FA710FED" ma:contentTypeVersion="22" ma:contentTypeDescription="Create a new document." ma:contentTypeScope="" ma:versionID="7e6f7c93ef04c0e6085ae0d2b4dd1d13">
  <xsd:schema xmlns:xsd="http://www.w3.org/2001/XMLSchema" xmlns:xs="http://www.w3.org/2001/XMLSchema" xmlns:p="http://schemas.microsoft.com/office/2006/metadata/properties" xmlns:ns2="040871e7-0fbb-4834-bc68-3ff0cf3ad658" xmlns:ns3="cf0f3822-ced3-4bda-81bd-3cb06028b070" targetNamespace="http://schemas.microsoft.com/office/2006/metadata/properties" ma:root="true" ma:fieldsID="3ef62b3c9a64b51bdb8df4f92dc44bca" ns2:_="" ns3:_="">
    <xsd:import namespace="040871e7-0fbb-4834-bc68-3ff0cf3ad658"/>
    <xsd:import namespace="cf0f3822-ced3-4bda-81bd-3cb06028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71e7-0fbb-4834-bc68-3ff0cf3ad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67a2ac-2b19-456f-9b7b-6bf7774f6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3822-ced3-4bda-81bd-3cb06028b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9b1de1b9-174a-492d-b7f6-563a2a0d4adc}" ma:internalName="TaxCatchAll" ma:showField="CatchAllData" ma:web="cf0f3822-ced3-4bda-81bd-3cb06028b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871e7-0fbb-4834-bc68-3ff0cf3ad658">
      <Terms xmlns="http://schemas.microsoft.com/office/infopath/2007/PartnerControls"/>
    </lcf76f155ced4ddcb4097134ff3c332f>
    <TaxCatchAll xmlns="cf0f3822-ced3-4bda-81bd-3cb06028b070" xsi:nil="true"/>
  </documentManagement>
</p:properties>
</file>

<file path=customXml/itemProps1.xml><?xml version="1.0" encoding="utf-8"?>
<ds:datastoreItem xmlns:ds="http://schemas.openxmlformats.org/officeDocument/2006/customXml" ds:itemID="{1BBD0B30-D397-476E-B563-6B569E7A6BA2}"/>
</file>

<file path=customXml/itemProps2.xml><?xml version="1.0" encoding="utf-8"?>
<ds:datastoreItem xmlns:ds="http://schemas.openxmlformats.org/officeDocument/2006/customXml" ds:itemID="{78738880-E1CD-4F84-AE70-3384E5693F31}"/>
</file>

<file path=customXml/itemProps3.xml><?xml version="1.0" encoding="utf-8"?>
<ds:datastoreItem xmlns:ds="http://schemas.openxmlformats.org/officeDocument/2006/customXml" ds:itemID="{0AD23E7D-C35A-47CD-84A8-0352D782DE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Kee</dc:creator>
  <keywords/>
  <dc:description/>
  <lastModifiedBy>Rebecca Kee</lastModifiedBy>
  <revision>8</revision>
  <dcterms:created xsi:type="dcterms:W3CDTF">2022-10-14T18:02:00.0000000Z</dcterms:created>
  <dcterms:modified xsi:type="dcterms:W3CDTF">2022-10-28T12:46:17.8393643Z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0x0101004A36A445804F0F4ABFF0EF45FA710FED</vt:lpwstr>
  </property>
  <property fmtid="{D5CDD505-2E9C-101B-9397-08002B2CF9AE}" pid="3" name="MediaServiceImageTags">
    <vt:lpwstr/>
  </property>
</Properties>
</file>