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4C6D1FCB" w14:textId="762EA50B" w:rsidR="001C0110" w:rsidRPr="0044632E" w:rsidRDefault="001C0110" w:rsidP="001C0110">
      <w:pPr>
        <w:pStyle w:val="CoverHeader4"/>
        <w:rPr>
          <w:rFonts w:asciiTheme="minorHAnsi" w:eastAsiaTheme="minorEastAsia" w:hAnsiTheme="minorHAnsi" w:cstheme="minorHAnsi"/>
          <w:b w:val="0"/>
          <w:bCs/>
          <w:color w:val="FFFFFF" w:themeColor="background1"/>
          <w:spacing w:val="0"/>
          <w:kern w:val="0"/>
          <w:sz w:val="44"/>
          <w:szCs w:val="44"/>
        </w:rPr>
      </w:pPr>
      <w:r w:rsidRPr="0044632E">
        <w:rPr>
          <w:rFonts w:asciiTheme="minorHAnsi" w:eastAsiaTheme="minorEastAsia" w:hAnsiTheme="minorHAnsi" w:cstheme="minorHAnsi"/>
          <w:b w:val="0"/>
          <w:bCs/>
          <w:color w:val="FFFFFF" w:themeColor="background1"/>
          <w:spacing w:val="0"/>
          <w:kern w:val="0"/>
          <w:sz w:val="44"/>
          <w:szCs w:val="44"/>
        </w:rPr>
        <w:t>System Services and</w:t>
      </w:r>
      <w:r w:rsidR="0044632E">
        <w:rPr>
          <w:rFonts w:asciiTheme="minorHAnsi" w:eastAsiaTheme="minorEastAsia" w:hAnsiTheme="minorHAnsi" w:cstheme="minorHAnsi"/>
          <w:b w:val="0"/>
          <w:bCs/>
          <w:color w:val="FFFFFF" w:themeColor="background1"/>
          <w:spacing w:val="0"/>
          <w:kern w:val="0"/>
          <w:sz w:val="44"/>
          <w:szCs w:val="44"/>
        </w:rPr>
        <w:t xml:space="preserve"> </w:t>
      </w:r>
      <w:r w:rsidRPr="0044632E">
        <w:rPr>
          <w:rFonts w:asciiTheme="minorHAnsi" w:eastAsiaTheme="minorEastAsia" w:hAnsiTheme="minorHAnsi" w:cstheme="minorHAnsi"/>
          <w:b w:val="0"/>
          <w:bCs/>
          <w:color w:val="FFFFFF" w:themeColor="background1"/>
          <w:spacing w:val="0"/>
          <w:kern w:val="0"/>
          <w:sz w:val="44"/>
          <w:szCs w:val="44"/>
        </w:rPr>
        <w:t>Acquisition</w:t>
      </w:r>
      <w:r w:rsidR="0044632E">
        <w:rPr>
          <w:rFonts w:asciiTheme="minorHAnsi" w:eastAsiaTheme="minorEastAsia" w:hAnsiTheme="minorHAnsi" w:cstheme="minorHAnsi"/>
          <w:b w:val="0"/>
          <w:bCs/>
          <w:color w:val="FFFFFF" w:themeColor="background1"/>
          <w:spacing w:val="0"/>
          <w:kern w:val="0"/>
          <w:sz w:val="44"/>
          <w:szCs w:val="44"/>
        </w:rPr>
        <w:t xml:space="preserve"> </w:t>
      </w:r>
      <w:r w:rsidR="007D7B6C">
        <w:rPr>
          <w:rFonts w:asciiTheme="minorHAnsi" w:eastAsiaTheme="minorEastAsia" w:hAnsiTheme="minorHAnsi" w:cstheme="minorHAnsi"/>
          <w:b w:val="0"/>
          <w:bCs/>
          <w:color w:val="FFFFFF" w:themeColor="background1"/>
          <w:spacing w:val="0"/>
          <w:kern w:val="0"/>
          <w:sz w:val="44"/>
          <w:szCs w:val="44"/>
        </w:rPr>
        <w:t>[SA]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81AEDD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Version:</w:t>
      </w:r>
    </w:p>
    <w:p w14:paraId="5C229C34"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{N.N}</w:t>
      </w:r>
    </w:p>
    <w:p w14:paraId="36CF6DF4" w14:textId="77777777" w:rsidR="00C861A9" w:rsidRPr="00C861A9" w:rsidRDefault="00C861A9" w:rsidP="00C861A9">
      <w:pPr>
        <w:spacing w:after="0" w:line="240" w:lineRule="auto"/>
        <w:contextualSpacing/>
        <w:jc w:val="center"/>
        <w:rPr>
          <w:rFonts w:ascii="Calibri" w:eastAsia="Yu Gothic Light" w:hAnsi="Calibri" w:cs="Calibri"/>
          <w:b/>
          <w:caps/>
          <w:color w:val="FFFFFF" w:themeColor="background1"/>
          <w:spacing w:val="10"/>
          <w:kern w:val="28"/>
        </w:rPr>
      </w:pPr>
      <w:r w:rsidRPr="00C861A9">
        <w:rPr>
          <w:rFonts w:ascii="Calibri" w:eastAsia="Yu Gothic Light" w:hAnsi="Calibri" w:cs="Calibri"/>
          <w:b/>
          <w:caps/>
          <w:color w:val="FFFFFF" w:themeColor="background1"/>
          <w:spacing w:val="10"/>
          <w:kern w:val="28"/>
        </w:rPr>
        <w:t>Date:</w:t>
      </w:r>
    </w:p>
    <w:p w14:paraId="4EB9F52B" w14:textId="77777777" w:rsidR="00C861A9" w:rsidRPr="00C861A9" w:rsidRDefault="00C861A9" w:rsidP="00C861A9">
      <w:pPr>
        <w:spacing w:after="60" w:line="240" w:lineRule="auto"/>
        <w:contextualSpacing/>
        <w:jc w:val="center"/>
        <w:rPr>
          <w:rFonts w:ascii="Calibri" w:eastAsia="Yu Gothic Light" w:hAnsi="Calibri" w:cs="Calibri"/>
          <w:color w:val="FF0000"/>
          <w:spacing w:val="10"/>
          <w:kern w:val="28"/>
        </w:rPr>
      </w:pPr>
      <w:r w:rsidRPr="00C861A9">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1D1E09">
      <w:pPr>
        <w:pStyle w:val="Heading1"/>
        <w:numPr>
          <w:ilvl w:val="0"/>
          <w:numId w:val="0"/>
        </w:numPr>
      </w:pPr>
      <w:bookmarkStart w:id="0" w:name="_Toc152330135"/>
      <w:bookmarkStart w:id="1" w:name="_Toc153277368"/>
      <w:r w:rsidRPr="005F52A5">
        <w:lastRenderedPageBreak/>
        <w:t>Document Revision History</w:t>
      </w:r>
      <w:bookmarkEnd w:id="0"/>
      <w:bookmarkEnd w:id="1"/>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Pr="00ED243A" w:rsidRDefault="008403D3" w:rsidP="005721FE">
      <w:pPr>
        <w:pStyle w:val="BodyText"/>
        <w:rPr>
          <w:color w:val="000000" w:themeColor="text1"/>
        </w:rPr>
      </w:pPr>
    </w:p>
    <w:bookmarkStart w:id="2" w:name="_Toc153277369" w:displacedByCustomXml="next"/>
    <w:sdt>
      <w:sdtPr>
        <w:rPr>
          <w:rFonts w:asciiTheme="minorHAnsi" w:eastAsiaTheme="minorHAnsi" w:hAnsiTheme="minorHAnsi" w:cstheme="minorBidi"/>
          <w:b w:val="0"/>
          <w:bCs/>
          <w:caps w:val="0"/>
          <w:noProof/>
          <w:color w:val="auto"/>
          <w:spacing w:val="0"/>
          <w:sz w:val="22"/>
          <w:szCs w:val="22"/>
        </w:rPr>
        <w:id w:val="136386178"/>
        <w:docPartObj>
          <w:docPartGallery w:val="Table of Contents"/>
          <w:docPartUnique/>
        </w:docPartObj>
      </w:sdtPr>
      <w:sdtEndPr>
        <w:rPr>
          <w:rFonts w:cstheme="minorHAnsi"/>
          <w:b/>
          <w:caps/>
          <w:color w:val="6EC8C8"/>
        </w:rPr>
      </w:sdtEndPr>
      <w:sdtContent>
        <w:p w14:paraId="5A99C68F" w14:textId="77777777" w:rsidR="00ED243A" w:rsidRDefault="004B5545" w:rsidP="001D1E09">
          <w:pPr>
            <w:pStyle w:val="Heading1"/>
            <w:numPr>
              <w:ilvl w:val="0"/>
              <w:numId w:val="0"/>
            </w:numPr>
            <w:rPr>
              <w:noProof/>
            </w:rPr>
          </w:pPr>
          <w:r w:rsidRPr="00C445C9">
            <w:rPr>
              <w:color w:val="auto"/>
            </w:rPr>
            <w:t>Table of Contents</w:t>
          </w:r>
          <w:bookmarkEnd w:id="2"/>
          <w:r w:rsidRPr="00C445C9">
            <w:fldChar w:fldCharType="begin"/>
          </w:r>
          <w:r w:rsidRPr="00C445C9">
            <w:instrText xml:space="preserve"> TOC \o "1-3" \h \z \u </w:instrText>
          </w:r>
          <w:r w:rsidRPr="00C445C9">
            <w:fldChar w:fldCharType="separate"/>
          </w:r>
        </w:p>
        <w:p w14:paraId="72AB85B0" w14:textId="779A7ABA" w:rsidR="00ED243A" w:rsidRPr="00696302" w:rsidRDefault="00000000">
          <w:pPr>
            <w:pStyle w:val="TOC1"/>
            <w:tabs>
              <w:tab w:val="right" w:leader="dot" w:pos="9350"/>
            </w:tabs>
            <w:rPr>
              <w:rFonts w:eastAsiaTheme="minorEastAsia"/>
              <w:b w:val="0"/>
              <w:bCs/>
              <w:caps w:val="0"/>
              <w:smallCaps/>
              <w:noProof/>
              <w:kern w:val="2"/>
              <w14:ligatures w14:val="standardContextual"/>
            </w:rPr>
          </w:pPr>
          <w:hyperlink w:anchor="_Toc153277368" w:history="1">
            <w:r w:rsidR="00ED243A" w:rsidRPr="000A7F06">
              <w:rPr>
                <w:rStyle w:val="Hyperlink"/>
                <w:noProof/>
              </w:rPr>
              <w:t>Document Revision History</w:t>
            </w:r>
            <w:r w:rsidR="00ED243A">
              <w:rPr>
                <w:noProof/>
                <w:webHidden/>
              </w:rPr>
              <w:tab/>
            </w:r>
            <w:r w:rsidR="00ED243A">
              <w:rPr>
                <w:noProof/>
                <w:webHidden/>
              </w:rPr>
              <w:fldChar w:fldCharType="begin"/>
            </w:r>
            <w:r w:rsidR="00ED243A">
              <w:rPr>
                <w:noProof/>
                <w:webHidden/>
              </w:rPr>
              <w:instrText xml:space="preserve"> PAGEREF _Toc153277368 \h </w:instrText>
            </w:r>
            <w:r w:rsidR="00ED243A">
              <w:rPr>
                <w:noProof/>
                <w:webHidden/>
              </w:rPr>
            </w:r>
            <w:r w:rsidR="00ED243A">
              <w:rPr>
                <w:noProof/>
                <w:webHidden/>
              </w:rPr>
              <w:fldChar w:fldCharType="separate"/>
            </w:r>
            <w:r w:rsidR="00ED243A">
              <w:rPr>
                <w:noProof/>
                <w:webHidden/>
              </w:rPr>
              <w:t>1</w:t>
            </w:r>
            <w:r w:rsidR="00ED243A">
              <w:rPr>
                <w:noProof/>
                <w:webHidden/>
              </w:rPr>
              <w:fldChar w:fldCharType="end"/>
            </w:r>
          </w:hyperlink>
        </w:p>
        <w:p w14:paraId="3934A6F3" w14:textId="73876FC1" w:rsidR="00ED243A" w:rsidRPr="00696302" w:rsidRDefault="00000000">
          <w:pPr>
            <w:pStyle w:val="TOC1"/>
            <w:tabs>
              <w:tab w:val="right" w:leader="dot" w:pos="9350"/>
            </w:tabs>
            <w:rPr>
              <w:rFonts w:eastAsiaTheme="minorEastAsia"/>
              <w:b w:val="0"/>
              <w:bCs/>
              <w:caps w:val="0"/>
              <w:smallCaps/>
              <w:noProof/>
              <w:kern w:val="2"/>
              <w14:ligatures w14:val="standardContextual"/>
            </w:rPr>
          </w:pPr>
          <w:hyperlink w:anchor="_Toc153277369" w:history="1">
            <w:r w:rsidR="00ED243A" w:rsidRPr="00696302">
              <w:rPr>
                <w:rStyle w:val="Hyperlink"/>
                <w:b w:val="0"/>
                <w:bCs/>
                <w:caps w:val="0"/>
                <w:smallCaps/>
                <w:noProof/>
                <w:color w:val="auto"/>
              </w:rPr>
              <w:t>Table of Contents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_Toc153277369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2</w:t>
            </w:r>
            <w:r w:rsidR="00ED243A" w:rsidRPr="00696302">
              <w:rPr>
                <w:b w:val="0"/>
                <w:bCs/>
                <w:caps w:val="0"/>
                <w:smallCaps/>
                <w:noProof/>
                <w:webHidden/>
              </w:rPr>
              <w:fldChar w:fldCharType="end"/>
            </w:r>
          </w:hyperlink>
        </w:p>
        <w:p w14:paraId="33F5956A" w14:textId="1A26D612"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0" w:history="1">
            <w:r w:rsidR="00ED243A" w:rsidRPr="00696302">
              <w:rPr>
                <w:rStyle w:val="Hyperlink"/>
                <w:b w:val="0"/>
                <w:bCs/>
                <w:caps w:val="0"/>
                <w:smallCaps/>
                <w:noProof/>
                <w:color w:val="auto"/>
              </w:rPr>
              <w:t>1</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Introduction</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_Toc153277370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6F71D4E1" w14:textId="0584D84D"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1" w:history="1">
            <w:r w:rsidR="00ED243A" w:rsidRPr="00696302">
              <w:rPr>
                <w:rStyle w:val="Hyperlink"/>
                <w:b w:val="0"/>
                <w:bCs/>
                <w:caps w:val="0"/>
                <w:smallCaps/>
                <w:noProof/>
                <w:color w:val="auto"/>
              </w:rPr>
              <w:t>2</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Purpose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_Toc153277371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7D009F9D" w14:textId="7B801F86"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2" w:history="1">
            <w:r w:rsidR="00ED243A" w:rsidRPr="00696302">
              <w:rPr>
                <w:rStyle w:val="Hyperlink"/>
                <w:b w:val="0"/>
                <w:bCs/>
                <w:caps w:val="0"/>
                <w:smallCaps/>
                <w:noProof/>
                <w:color w:val="auto"/>
              </w:rPr>
              <w:t>3</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Scope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_Toc153277372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1BF84F2F" w14:textId="26913003"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3" w:history="1">
            <w:r w:rsidR="00ED243A" w:rsidRPr="00696302">
              <w:rPr>
                <w:rStyle w:val="Hyperlink"/>
                <w:b w:val="0"/>
                <w:bCs/>
                <w:caps w:val="0"/>
                <w:smallCaps/>
                <w:noProof/>
                <w:color w:val="auto"/>
              </w:rPr>
              <w:t>4</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Roles and Responsibilities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_Toc153277373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3</w:t>
            </w:r>
            <w:r w:rsidR="00ED243A" w:rsidRPr="00696302">
              <w:rPr>
                <w:b w:val="0"/>
                <w:bCs/>
                <w:caps w:val="0"/>
                <w:smallCaps/>
                <w:noProof/>
                <w:webHidden/>
              </w:rPr>
              <w:fldChar w:fldCharType="end"/>
            </w:r>
          </w:hyperlink>
        </w:p>
        <w:p w14:paraId="20028F60" w14:textId="0799884B"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4" w:history="1">
            <w:r w:rsidR="00ED243A" w:rsidRPr="00696302">
              <w:rPr>
                <w:rStyle w:val="Hyperlink"/>
                <w:b w:val="0"/>
                <w:bCs/>
                <w:caps w:val="0"/>
                <w:smallCaps/>
                <w:noProof/>
                <w:color w:val="auto"/>
              </w:rPr>
              <w:t>5</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Management Commitment</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_Toc153277374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4</w:t>
            </w:r>
            <w:r w:rsidR="00ED243A" w:rsidRPr="00696302">
              <w:rPr>
                <w:b w:val="0"/>
                <w:bCs/>
                <w:caps w:val="0"/>
                <w:smallCaps/>
                <w:noProof/>
                <w:webHidden/>
              </w:rPr>
              <w:fldChar w:fldCharType="end"/>
            </w:r>
          </w:hyperlink>
        </w:p>
        <w:p w14:paraId="1D430C6D" w14:textId="261D56CF"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5" w:history="1">
            <w:r w:rsidR="00ED243A" w:rsidRPr="00696302">
              <w:rPr>
                <w:rStyle w:val="Hyperlink"/>
                <w:b w:val="0"/>
                <w:bCs/>
                <w:caps w:val="0"/>
                <w:smallCaps/>
                <w:noProof/>
                <w:color w:val="auto"/>
              </w:rPr>
              <w:t>6</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Authority</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_Toc153277375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5</w:t>
            </w:r>
            <w:r w:rsidR="00ED243A" w:rsidRPr="00696302">
              <w:rPr>
                <w:b w:val="0"/>
                <w:bCs/>
                <w:caps w:val="0"/>
                <w:smallCaps/>
                <w:noProof/>
                <w:webHidden/>
              </w:rPr>
              <w:fldChar w:fldCharType="end"/>
            </w:r>
          </w:hyperlink>
        </w:p>
        <w:p w14:paraId="30406E11" w14:textId="5AA2E91D"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6" w:history="1">
            <w:r w:rsidR="00ED243A" w:rsidRPr="00696302">
              <w:rPr>
                <w:rStyle w:val="Hyperlink"/>
                <w:b w:val="0"/>
                <w:bCs/>
                <w:caps w:val="0"/>
                <w:smallCaps/>
                <w:noProof/>
                <w:color w:val="auto"/>
              </w:rPr>
              <w:t>7</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Compliance</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_Toc153277376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5</w:t>
            </w:r>
            <w:r w:rsidR="00ED243A" w:rsidRPr="00696302">
              <w:rPr>
                <w:b w:val="0"/>
                <w:bCs/>
                <w:caps w:val="0"/>
                <w:smallCaps/>
                <w:noProof/>
                <w:webHidden/>
              </w:rPr>
              <w:fldChar w:fldCharType="end"/>
            </w:r>
          </w:hyperlink>
        </w:p>
        <w:p w14:paraId="32CB4C0E" w14:textId="7E489264" w:rsidR="00ED243A" w:rsidRPr="00696302" w:rsidRDefault="00000000">
          <w:pPr>
            <w:pStyle w:val="TOC1"/>
            <w:tabs>
              <w:tab w:val="left" w:pos="480"/>
              <w:tab w:val="right" w:leader="dot" w:pos="9350"/>
            </w:tabs>
            <w:rPr>
              <w:rFonts w:eastAsiaTheme="minorEastAsia"/>
              <w:b w:val="0"/>
              <w:bCs/>
              <w:caps w:val="0"/>
              <w:smallCaps/>
              <w:noProof/>
              <w:kern w:val="2"/>
              <w14:ligatures w14:val="standardContextual"/>
            </w:rPr>
          </w:pPr>
          <w:hyperlink w:anchor="_Toc153277377" w:history="1">
            <w:r w:rsidR="00ED243A" w:rsidRPr="00696302">
              <w:rPr>
                <w:rStyle w:val="Hyperlink"/>
                <w:b w:val="0"/>
                <w:bCs/>
                <w:caps w:val="0"/>
                <w:smallCaps/>
                <w:noProof/>
                <w:color w:val="auto"/>
              </w:rPr>
              <w:t>8</w:t>
            </w:r>
            <w:r w:rsidR="00ED243A" w:rsidRPr="00696302">
              <w:rPr>
                <w:rFonts w:eastAsiaTheme="minorEastAsia"/>
                <w:b w:val="0"/>
                <w:bCs/>
                <w:caps w:val="0"/>
                <w:smallCaps/>
                <w:noProof/>
                <w:kern w:val="2"/>
                <w14:ligatures w14:val="standardContextual"/>
              </w:rPr>
              <w:tab/>
            </w:r>
            <w:r w:rsidR="00ED243A" w:rsidRPr="00696302">
              <w:rPr>
                <w:rStyle w:val="Hyperlink"/>
                <w:b w:val="0"/>
                <w:bCs/>
                <w:caps w:val="0"/>
                <w:smallCaps/>
                <w:noProof/>
                <w:color w:val="auto"/>
              </w:rPr>
              <w:t>P</w:t>
            </w:r>
            <w:r w:rsidR="006C0972" w:rsidRPr="00696302">
              <w:rPr>
                <w:rStyle w:val="Hyperlink"/>
                <w:b w:val="0"/>
                <w:bCs/>
                <w:caps w:val="0"/>
                <w:smallCaps/>
                <w:noProof/>
                <w:color w:val="auto"/>
              </w:rPr>
              <w:t>rocedural</w:t>
            </w:r>
            <w:r w:rsidR="00ED243A" w:rsidRPr="00696302">
              <w:rPr>
                <w:rStyle w:val="Hyperlink"/>
                <w:b w:val="0"/>
                <w:bCs/>
                <w:caps w:val="0"/>
                <w:smallCaps/>
                <w:noProof/>
                <w:color w:val="auto"/>
              </w:rPr>
              <w:t xml:space="preserve"> Requirements</w:t>
            </w:r>
            <w:r w:rsidR="00ED243A" w:rsidRPr="00696302">
              <w:rPr>
                <w:b w:val="0"/>
                <w:bCs/>
                <w:caps w:val="0"/>
                <w:smallCaps/>
                <w:noProof/>
                <w:webHidden/>
              </w:rPr>
              <w:tab/>
            </w:r>
            <w:r w:rsidR="00ED243A" w:rsidRPr="00696302">
              <w:rPr>
                <w:b w:val="0"/>
                <w:bCs/>
                <w:caps w:val="0"/>
                <w:smallCaps/>
                <w:noProof/>
                <w:webHidden/>
              </w:rPr>
              <w:fldChar w:fldCharType="begin"/>
            </w:r>
            <w:r w:rsidR="00ED243A" w:rsidRPr="00696302">
              <w:rPr>
                <w:b w:val="0"/>
                <w:bCs/>
                <w:caps w:val="0"/>
                <w:smallCaps/>
                <w:noProof/>
                <w:webHidden/>
              </w:rPr>
              <w:instrText xml:space="preserve"> PAGEREF _Toc153277377 \h </w:instrText>
            </w:r>
            <w:r w:rsidR="00ED243A" w:rsidRPr="00696302">
              <w:rPr>
                <w:b w:val="0"/>
                <w:bCs/>
                <w:caps w:val="0"/>
                <w:smallCaps/>
                <w:noProof/>
                <w:webHidden/>
              </w:rPr>
            </w:r>
            <w:r w:rsidR="00ED243A" w:rsidRPr="00696302">
              <w:rPr>
                <w:b w:val="0"/>
                <w:bCs/>
                <w:caps w:val="0"/>
                <w:smallCaps/>
                <w:noProof/>
                <w:webHidden/>
              </w:rPr>
              <w:fldChar w:fldCharType="separate"/>
            </w:r>
            <w:r w:rsidR="00ED243A" w:rsidRPr="00696302">
              <w:rPr>
                <w:b w:val="0"/>
                <w:bCs/>
                <w:caps w:val="0"/>
                <w:smallCaps/>
                <w:noProof/>
                <w:webHidden/>
              </w:rPr>
              <w:t>6</w:t>
            </w:r>
            <w:r w:rsidR="00ED243A" w:rsidRPr="00696302">
              <w:rPr>
                <w:b w:val="0"/>
                <w:bCs/>
                <w:caps w:val="0"/>
                <w:smallCaps/>
                <w:noProof/>
                <w:webHidden/>
              </w:rPr>
              <w:fldChar w:fldCharType="end"/>
            </w:r>
          </w:hyperlink>
        </w:p>
        <w:p w14:paraId="3C3192AC" w14:textId="11BC72BB" w:rsidR="00ED243A" w:rsidRPr="00696302" w:rsidRDefault="00000000">
          <w:pPr>
            <w:pStyle w:val="TOC2"/>
            <w:rPr>
              <w:rFonts w:eastAsiaTheme="minorEastAsia" w:cstheme="minorBidi"/>
              <w:b w:val="0"/>
              <w:caps w:val="0"/>
              <w:smallCaps/>
              <w:color w:val="auto"/>
              <w:kern w:val="2"/>
              <w14:ligatures w14:val="standardContextual"/>
            </w:rPr>
          </w:pPr>
          <w:hyperlink w:anchor="_Toc153277378" w:history="1">
            <w:r w:rsidR="00ED243A" w:rsidRPr="00696302">
              <w:rPr>
                <w:rStyle w:val="Hyperlink"/>
                <w:b w:val="0"/>
                <w:caps w:val="0"/>
                <w:smallCaps/>
                <w:color w:val="auto"/>
              </w:rPr>
              <w:t>8.1</w:t>
            </w:r>
            <w:r w:rsidR="00696302">
              <w:rPr>
                <w:rStyle w:val="Hyperlink"/>
                <w:b w:val="0"/>
                <w:caps w:val="0"/>
                <w:smallCaps/>
                <w:color w:val="auto"/>
              </w:rPr>
              <w:t xml:space="preserve"> </w:t>
            </w:r>
            <w:r w:rsidR="00ED243A" w:rsidRPr="00696302">
              <w:rPr>
                <w:rStyle w:val="Hyperlink"/>
                <w:b w:val="0"/>
                <w:caps w:val="0"/>
                <w:smallCaps/>
                <w:color w:val="auto"/>
              </w:rPr>
              <w:t xml:space="preserve"> Allocation of Resources [SA-2]</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_Toc153277378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6</w:t>
            </w:r>
            <w:r w:rsidR="00ED243A" w:rsidRPr="00696302">
              <w:rPr>
                <w:b w:val="0"/>
                <w:caps w:val="0"/>
                <w:smallCaps/>
                <w:webHidden/>
                <w:color w:val="auto"/>
              </w:rPr>
              <w:fldChar w:fldCharType="end"/>
            </w:r>
          </w:hyperlink>
        </w:p>
        <w:p w14:paraId="54D4A54D" w14:textId="2306BC15" w:rsidR="00ED243A" w:rsidRPr="00696302" w:rsidRDefault="00000000">
          <w:pPr>
            <w:pStyle w:val="TOC2"/>
            <w:rPr>
              <w:rFonts w:eastAsiaTheme="minorEastAsia" w:cstheme="minorBidi"/>
              <w:b w:val="0"/>
              <w:caps w:val="0"/>
              <w:smallCaps/>
              <w:color w:val="auto"/>
              <w:kern w:val="2"/>
              <w14:ligatures w14:val="standardContextual"/>
            </w:rPr>
          </w:pPr>
          <w:hyperlink w:anchor="_Toc153277379" w:history="1">
            <w:r w:rsidR="00ED243A" w:rsidRPr="00696302">
              <w:rPr>
                <w:rStyle w:val="Hyperlink"/>
                <w:b w:val="0"/>
                <w:caps w:val="0"/>
                <w:smallCaps/>
                <w:color w:val="auto"/>
              </w:rPr>
              <w:t>8.2</w:t>
            </w:r>
            <w:r w:rsidR="00696302">
              <w:rPr>
                <w:rStyle w:val="Hyperlink"/>
                <w:b w:val="0"/>
                <w:caps w:val="0"/>
                <w:smallCaps/>
                <w:color w:val="auto"/>
              </w:rPr>
              <w:t xml:space="preserve"> </w:t>
            </w:r>
            <w:r w:rsidR="00ED243A" w:rsidRPr="00696302">
              <w:rPr>
                <w:rStyle w:val="Hyperlink"/>
                <w:b w:val="0"/>
                <w:caps w:val="0"/>
                <w:smallCaps/>
                <w:color w:val="auto"/>
              </w:rPr>
              <w:t>Software Development Life Cycle [SA-3]</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_Toc153277379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6</w:t>
            </w:r>
            <w:r w:rsidR="00ED243A" w:rsidRPr="00696302">
              <w:rPr>
                <w:b w:val="0"/>
                <w:caps w:val="0"/>
                <w:smallCaps/>
                <w:webHidden/>
                <w:color w:val="auto"/>
              </w:rPr>
              <w:fldChar w:fldCharType="end"/>
            </w:r>
          </w:hyperlink>
        </w:p>
        <w:p w14:paraId="7CD66C7C" w14:textId="357DBE51" w:rsidR="00ED243A" w:rsidRPr="00696302" w:rsidRDefault="00000000">
          <w:pPr>
            <w:pStyle w:val="TOC2"/>
            <w:rPr>
              <w:rFonts w:eastAsiaTheme="minorEastAsia" w:cstheme="minorBidi"/>
              <w:b w:val="0"/>
              <w:caps w:val="0"/>
              <w:smallCaps/>
              <w:color w:val="auto"/>
              <w:kern w:val="2"/>
              <w14:ligatures w14:val="standardContextual"/>
            </w:rPr>
          </w:pPr>
          <w:hyperlink w:anchor="_Toc153277380" w:history="1">
            <w:r w:rsidR="00ED243A" w:rsidRPr="00696302">
              <w:rPr>
                <w:rStyle w:val="Hyperlink"/>
                <w:b w:val="0"/>
                <w:caps w:val="0"/>
                <w:smallCaps/>
                <w:color w:val="auto"/>
              </w:rPr>
              <w:t>8.3 Acquisitions Process [SA-4]</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_Toc153277380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7</w:t>
            </w:r>
            <w:r w:rsidR="00ED243A" w:rsidRPr="00696302">
              <w:rPr>
                <w:b w:val="0"/>
                <w:caps w:val="0"/>
                <w:smallCaps/>
                <w:webHidden/>
                <w:color w:val="auto"/>
              </w:rPr>
              <w:fldChar w:fldCharType="end"/>
            </w:r>
          </w:hyperlink>
        </w:p>
        <w:p w14:paraId="490CD85E" w14:textId="144AD159" w:rsidR="00ED243A" w:rsidRPr="00696302" w:rsidRDefault="00000000">
          <w:pPr>
            <w:pStyle w:val="TOC2"/>
            <w:rPr>
              <w:rFonts w:eastAsiaTheme="minorEastAsia" w:cstheme="minorBidi"/>
              <w:b w:val="0"/>
              <w:caps w:val="0"/>
              <w:smallCaps/>
              <w:color w:val="auto"/>
              <w:kern w:val="2"/>
              <w14:ligatures w14:val="standardContextual"/>
            </w:rPr>
          </w:pPr>
          <w:hyperlink w:anchor="_Toc153277381" w:history="1">
            <w:r w:rsidR="00ED243A" w:rsidRPr="00696302">
              <w:rPr>
                <w:rStyle w:val="Hyperlink"/>
                <w:b w:val="0"/>
                <w:caps w:val="0"/>
                <w:smallCaps/>
                <w:color w:val="auto"/>
              </w:rPr>
              <w:t>8.4 Information System Documentation [SA-5]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_Toc153277381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7</w:t>
            </w:r>
            <w:r w:rsidR="00ED243A" w:rsidRPr="00696302">
              <w:rPr>
                <w:b w:val="0"/>
                <w:caps w:val="0"/>
                <w:smallCaps/>
                <w:webHidden/>
                <w:color w:val="auto"/>
              </w:rPr>
              <w:fldChar w:fldCharType="end"/>
            </w:r>
          </w:hyperlink>
        </w:p>
        <w:p w14:paraId="0CD569CA" w14:textId="7B89ABD4" w:rsidR="00ED243A" w:rsidRPr="00696302" w:rsidRDefault="00000000">
          <w:pPr>
            <w:pStyle w:val="TOC2"/>
            <w:rPr>
              <w:rFonts w:eastAsiaTheme="minorEastAsia" w:cstheme="minorBidi"/>
              <w:b w:val="0"/>
              <w:caps w:val="0"/>
              <w:smallCaps/>
              <w:color w:val="auto"/>
              <w:kern w:val="2"/>
              <w14:ligatures w14:val="standardContextual"/>
            </w:rPr>
          </w:pPr>
          <w:hyperlink w:anchor="_Toc153277382" w:history="1">
            <w:r w:rsidR="00ED243A" w:rsidRPr="00696302">
              <w:rPr>
                <w:rStyle w:val="Hyperlink"/>
                <w:b w:val="0"/>
                <w:caps w:val="0"/>
                <w:smallCaps/>
                <w:color w:val="auto"/>
              </w:rPr>
              <w:t>8.5 Security and Privacy Engineering Principles [SA-8]</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_Toc153277382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8</w:t>
            </w:r>
            <w:r w:rsidR="00ED243A" w:rsidRPr="00696302">
              <w:rPr>
                <w:b w:val="0"/>
                <w:caps w:val="0"/>
                <w:smallCaps/>
                <w:webHidden/>
                <w:color w:val="auto"/>
              </w:rPr>
              <w:fldChar w:fldCharType="end"/>
            </w:r>
          </w:hyperlink>
        </w:p>
        <w:p w14:paraId="7248237A" w14:textId="608FD8DA" w:rsidR="00ED243A" w:rsidRPr="00696302" w:rsidRDefault="00000000">
          <w:pPr>
            <w:pStyle w:val="TOC2"/>
            <w:rPr>
              <w:rFonts w:eastAsiaTheme="minorEastAsia" w:cstheme="minorBidi"/>
              <w:b w:val="0"/>
              <w:caps w:val="0"/>
              <w:smallCaps/>
              <w:color w:val="auto"/>
              <w:kern w:val="2"/>
              <w14:ligatures w14:val="standardContextual"/>
            </w:rPr>
          </w:pPr>
          <w:hyperlink w:anchor="_Toc153277383" w:history="1">
            <w:r w:rsidR="00ED243A" w:rsidRPr="00696302">
              <w:rPr>
                <w:rStyle w:val="Hyperlink"/>
                <w:b w:val="0"/>
                <w:caps w:val="0"/>
                <w:smallCaps/>
                <w:color w:val="auto"/>
              </w:rPr>
              <w:t>8.6 External Information System Services [SA-9, SA-9 (2), SA-9 (5)]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_Toc153277383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8</w:t>
            </w:r>
            <w:r w:rsidR="00ED243A" w:rsidRPr="00696302">
              <w:rPr>
                <w:b w:val="0"/>
                <w:caps w:val="0"/>
                <w:smallCaps/>
                <w:webHidden/>
                <w:color w:val="auto"/>
              </w:rPr>
              <w:fldChar w:fldCharType="end"/>
            </w:r>
          </w:hyperlink>
        </w:p>
        <w:p w14:paraId="5485E8E5" w14:textId="2563ED0E" w:rsidR="00ED243A" w:rsidRPr="00696302" w:rsidRDefault="00000000">
          <w:pPr>
            <w:pStyle w:val="TOC2"/>
            <w:rPr>
              <w:rFonts w:eastAsiaTheme="minorEastAsia" w:cstheme="minorBidi"/>
              <w:b w:val="0"/>
              <w:caps w:val="0"/>
              <w:smallCaps/>
              <w:color w:val="auto"/>
              <w:kern w:val="2"/>
              <w14:ligatures w14:val="standardContextual"/>
            </w:rPr>
          </w:pPr>
          <w:hyperlink w:anchor="_Toc153277384" w:history="1">
            <w:r w:rsidR="00ED243A" w:rsidRPr="00696302">
              <w:rPr>
                <w:rStyle w:val="Hyperlink"/>
                <w:b w:val="0"/>
                <w:caps w:val="0"/>
                <w:smallCaps/>
                <w:color w:val="auto"/>
              </w:rPr>
              <w:t>8.7 Developer Configuration Management [SA-10]</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_Toc153277384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9</w:t>
            </w:r>
            <w:r w:rsidR="00ED243A" w:rsidRPr="00696302">
              <w:rPr>
                <w:b w:val="0"/>
                <w:caps w:val="0"/>
                <w:smallCaps/>
                <w:webHidden/>
                <w:color w:val="auto"/>
              </w:rPr>
              <w:fldChar w:fldCharType="end"/>
            </w:r>
          </w:hyperlink>
        </w:p>
        <w:p w14:paraId="3044707C" w14:textId="00074972" w:rsidR="00ED243A" w:rsidRPr="00696302" w:rsidRDefault="00000000">
          <w:pPr>
            <w:pStyle w:val="TOC2"/>
            <w:rPr>
              <w:rFonts w:eastAsiaTheme="minorEastAsia" w:cstheme="minorBidi"/>
              <w:b w:val="0"/>
              <w:caps w:val="0"/>
              <w:smallCaps/>
              <w:color w:val="auto"/>
              <w:kern w:val="2"/>
              <w14:ligatures w14:val="standardContextual"/>
            </w:rPr>
          </w:pPr>
          <w:hyperlink w:anchor="_Toc153277385" w:history="1">
            <w:r w:rsidR="00ED243A" w:rsidRPr="00696302">
              <w:rPr>
                <w:rStyle w:val="Hyperlink"/>
                <w:b w:val="0"/>
                <w:caps w:val="0"/>
                <w:smallCaps/>
                <w:color w:val="auto"/>
              </w:rPr>
              <w:t>8.8 Developer Security Testing and Evaluation [SA-11]</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_Toc153277385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9</w:t>
            </w:r>
            <w:r w:rsidR="00ED243A" w:rsidRPr="00696302">
              <w:rPr>
                <w:b w:val="0"/>
                <w:caps w:val="0"/>
                <w:smallCaps/>
                <w:webHidden/>
                <w:color w:val="auto"/>
              </w:rPr>
              <w:fldChar w:fldCharType="end"/>
            </w:r>
          </w:hyperlink>
        </w:p>
        <w:p w14:paraId="4C9C0FFA" w14:textId="1A6519FD" w:rsidR="00ED243A" w:rsidRPr="00696302" w:rsidRDefault="00000000">
          <w:pPr>
            <w:pStyle w:val="TOC2"/>
            <w:rPr>
              <w:rFonts w:eastAsiaTheme="minorEastAsia" w:cstheme="minorBidi"/>
              <w:b w:val="0"/>
              <w:caps w:val="0"/>
              <w:smallCaps/>
              <w:color w:val="auto"/>
              <w:kern w:val="2"/>
              <w14:ligatures w14:val="standardContextual"/>
            </w:rPr>
          </w:pPr>
          <w:hyperlink w:anchor="_Toc153277386" w:history="1">
            <w:r w:rsidR="00ED243A" w:rsidRPr="00696302">
              <w:rPr>
                <w:rStyle w:val="Hyperlink"/>
                <w:b w:val="0"/>
                <w:caps w:val="0"/>
                <w:smallCaps/>
                <w:color w:val="auto"/>
              </w:rPr>
              <w:t>8.9 Development Process, Standards, and Tools [SA-15]</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_Toc153277386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10</w:t>
            </w:r>
            <w:r w:rsidR="00ED243A" w:rsidRPr="00696302">
              <w:rPr>
                <w:b w:val="0"/>
                <w:caps w:val="0"/>
                <w:smallCaps/>
                <w:webHidden/>
                <w:color w:val="auto"/>
              </w:rPr>
              <w:fldChar w:fldCharType="end"/>
            </w:r>
          </w:hyperlink>
        </w:p>
        <w:p w14:paraId="08F6D0EE" w14:textId="086086E2" w:rsidR="004B5545" w:rsidRDefault="00000000" w:rsidP="006C0972">
          <w:pPr>
            <w:pStyle w:val="TOC2"/>
          </w:pPr>
          <w:hyperlink w:anchor="_Toc153277387" w:history="1">
            <w:r w:rsidR="00ED243A" w:rsidRPr="00696302">
              <w:rPr>
                <w:rStyle w:val="Hyperlink"/>
                <w:b w:val="0"/>
                <w:caps w:val="0"/>
                <w:smallCaps/>
                <w:color w:val="auto"/>
              </w:rPr>
              <w:t>8.10 Unsupported System Components [SA-22]</w:t>
            </w:r>
            <w:r w:rsidR="00ED243A" w:rsidRPr="00696302">
              <w:rPr>
                <w:b w:val="0"/>
                <w:caps w:val="0"/>
                <w:smallCaps/>
                <w:webHidden/>
                <w:color w:val="auto"/>
              </w:rPr>
              <w:tab/>
            </w:r>
            <w:r w:rsidR="00ED243A" w:rsidRPr="00696302">
              <w:rPr>
                <w:b w:val="0"/>
                <w:caps w:val="0"/>
                <w:smallCaps/>
                <w:webHidden/>
                <w:color w:val="auto"/>
              </w:rPr>
              <w:fldChar w:fldCharType="begin"/>
            </w:r>
            <w:r w:rsidR="00ED243A" w:rsidRPr="00696302">
              <w:rPr>
                <w:b w:val="0"/>
                <w:caps w:val="0"/>
                <w:smallCaps/>
                <w:webHidden/>
                <w:color w:val="auto"/>
              </w:rPr>
              <w:instrText xml:space="preserve"> PAGEREF _Toc153277387 \h </w:instrText>
            </w:r>
            <w:r w:rsidR="00ED243A" w:rsidRPr="00696302">
              <w:rPr>
                <w:b w:val="0"/>
                <w:caps w:val="0"/>
                <w:smallCaps/>
                <w:webHidden/>
                <w:color w:val="auto"/>
              </w:rPr>
            </w:r>
            <w:r w:rsidR="00ED243A" w:rsidRPr="00696302">
              <w:rPr>
                <w:b w:val="0"/>
                <w:caps w:val="0"/>
                <w:smallCaps/>
                <w:webHidden/>
                <w:color w:val="auto"/>
              </w:rPr>
              <w:fldChar w:fldCharType="separate"/>
            </w:r>
            <w:r w:rsidR="00ED243A" w:rsidRPr="00696302">
              <w:rPr>
                <w:b w:val="0"/>
                <w:caps w:val="0"/>
                <w:smallCaps/>
                <w:webHidden/>
                <w:color w:val="auto"/>
              </w:rPr>
              <w:t>11</w:t>
            </w:r>
            <w:r w:rsidR="00ED243A" w:rsidRPr="00696302">
              <w:rPr>
                <w:b w:val="0"/>
                <w:caps w:val="0"/>
                <w:smallCaps/>
                <w:webHidden/>
                <w:color w:val="auto"/>
              </w:rPr>
              <w:fldChar w:fldCharType="end"/>
            </w:r>
          </w:hyperlink>
          <w:r w:rsidR="004B5545" w:rsidRPr="00C445C9">
            <w:rPr>
              <w:bCs w:val="0"/>
            </w:rPr>
            <w:fldChar w:fldCharType="end"/>
          </w:r>
        </w:p>
      </w:sdtContent>
    </w:sdt>
    <w:p w14:paraId="72C4DE25" w14:textId="77777777" w:rsidR="008403D3" w:rsidRDefault="008403D3" w:rsidP="001D1E09">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1D1E09">
      <w:pPr>
        <w:pStyle w:val="Heading1"/>
      </w:pPr>
      <w:bookmarkStart w:id="3" w:name="_Toc153277370"/>
      <w:r>
        <w:lastRenderedPageBreak/>
        <w:t>Introduction</w:t>
      </w:r>
      <w:bookmarkEnd w:id="3"/>
    </w:p>
    <w:p w14:paraId="50CF9E8C" w14:textId="0E925E2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0152E3" w:rsidRPr="000152E3">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1D1E09">
      <w:pPr>
        <w:pStyle w:val="Heading1"/>
      </w:pPr>
      <w:bookmarkStart w:id="4" w:name="_Toc153277371"/>
      <w:r>
        <w:t>Purpose</w:t>
      </w:r>
      <w:bookmarkEnd w:id="4"/>
    </w:p>
    <w:p w14:paraId="4D04F962" w14:textId="26D6E77D"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w:t>
      </w:r>
      <w:r w:rsidR="00CF0457">
        <w:t>s</w:t>
      </w:r>
      <w:r w:rsidRPr="000D7710">
        <w:t xml:space="preserve"> systems, facilities, and data are protected. These policies are consistent with applicable state and federal laws, Executive Orders, directives, regulations, standards, and guidance.</w:t>
      </w:r>
    </w:p>
    <w:p w14:paraId="7692E4BD" w14:textId="239DFDDD" w:rsidR="000D7710" w:rsidRDefault="000D7710" w:rsidP="001D1E09">
      <w:pPr>
        <w:pStyle w:val="Heading1"/>
      </w:pPr>
      <w:bookmarkStart w:id="5" w:name="_Toc153277372"/>
      <w:r>
        <w:t>Scope</w:t>
      </w:r>
      <w:bookmarkEnd w:id="5"/>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1D1E09">
      <w:pPr>
        <w:pStyle w:val="Heading1"/>
      </w:pPr>
      <w:bookmarkStart w:id="6" w:name="_Toc153277373"/>
      <w:r>
        <w:t>Roles and Responsibilities</w:t>
      </w:r>
      <w:bookmarkEnd w:id="6"/>
    </w:p>
    <w:p w14:paraId="30A4DD44" w14:textId="2F9F99B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152E3" w:rsidRPr="000152E3">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60307A23" w:rsidR="000D7710" w:rsidRDefault="000D7710" w:rsidP="00330B9B">
            <w:pPr>
              <w:pStyle w:val="BodyText"/>
              <w:spacing w:after="0"/>
            </w:pPr>
            <w:r w:rsidRPr="000D7710">
              <w:t xml:space="preserve">Highest-level official with overall responsibility to develop, implement, and maintain accountability, active support, oversight, and management commitment for </w:t>
            </w:r>
            <w:r w:rsidR="003F6140" w:rsidRPr="003F6140">
              <w:rPr>
                <w:color w:val="FF0000"/>
              </w:rPr>
              <w:t>{Insert Information Security Department Name}</w:t>
            </w:r>
            <w:r w:rsidRPr="000D7710">
              <w:t xml:space="preserve">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A6C94CE" w:rsidR="000D7710" w:rsidRDefault="000D7710" w:rsidP="00330B9B">
            <w:pPr>
              <w:pStyle w:val="BodyText"/>
              <w:spacing w:after="0"/>
            </w:pPr>
            <w:r w:rsidRPr="000D7710">
              <w:t xml:space="preserve">Responsible for developing, implementing, maintaining, and ensuring compliance with </w:t>
            </w:r>
            <w:r w:rsidR="003F6140" w:rsidRPr="003F6140">
              <w:rPr>
                <w:color w:val="FF0000"/>
              </w:rPr>
              <w:t>{Insert Information Security Department Name}</w:t>
            </w:r>
            <w:r w:rsidRPr="000D7710">
              <w:t xml:space="preserve"> policies, procedures, and controls. Has final responsibility for </w:t>
            </w:r>
            <w:r w:rsidR="003F6140" w:rsidRPr="003F6140">
              <w:rPr>
                <w:color w:val="FF0000"/>
              </w:rPr>
              <w:t>{Insert Information Security Department Name}</w:t>
            </w:r>
            <w:r w:rsidRPr="000D7710">
              <w:t xml:space="preserve">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47ECA4CE" w:rsidR="008403D3" w:rsidRDefault="00F931C8" w:rsidP="008403D3">
            <w:pPr>
              <w:pStyle w:val="BodyText"/>
              <w:spacing w:after="0"/>
            </w:pPr>
            <w:r w:rsidRPr="00F931C8">
              <w:rPr>
                <w:color w:val="FF0000"/>
              </w:rPr>
              <w:t>{Insert Individual or Team Name}</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56644908" w:rsidR="008403D3" w:rsidRDefault="00F931C8" w:rsidP="008403D3">
            <w:pPr>
              <w:pStyle w:val="BodyText"/>
              <w:spacing w:after="0"/>
            </w:pPr>
            <w:r w:rsidRPr="00F931C8">
              <w:rPr>
                <w:color w:val="FF0000"/>
              </w:rPr>
              <w:t>{Insert Individual or Team Name}</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12E78DF7" w:rsidR="008403D3" w:rsidRDefault="003F6140" w:rsidP="008403D3">
            <w:pPr>
              <w:pStyle w:val="BodyText"/>
              <w:spacing w:after="0"/>
            </w:pPr>
            <w:r w:rsidRPr="003F6140">
              <w:rPr>
                <w:color w:val="FF0000"/>
              </w:rPr>
              <w:t>{Insert Information Technology Department Name}</w:t>
            </w:r>
            <w:r w:rsidR="008403D3" w:rsidRPr="00493070">
              <w:t xml:space="preserve">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1D1E09">
      <w:pPr>
        <w:pStyle w:val="Heading1"/>
      </w:pPr>
      <w:bookmarkStart w:id="7" w:name="_Toc153277374"/>
      <w:r w:rsidRPr="008403D3">
        <w:t>Management Commitment</w:t>
      </w:r>
      <w:bookmarkEnd w:id="7"/>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1D1E09">
      <w:pPr>
        <w:pStyle w:val="Heading1"/>
      </w:pPr>
      <w:bookmarkStart w:id="8" w:name="_Toc153277375"/>
      <w:r>
        <w:lastRenderedPageBreak/>
        <w:t>Authority</w:t>
      </w:r>
      <w:bookmarkEnd w:id="8"/>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34DF4B00" w:rsidR="00F07764" w:rsidRDefault="00F07764" w:rsidP="005C41B9">
      <w:pPr>
        <w:pStyle w:val="BodyText"/>
        <w:numPr>
          <w:ilvl w:val="0"/>
          <w:numId w:val="11"/>
        </w:numPr>
        <w:spacing w:after="0" w:line="240" w:lineRule="auto"/>
      </w:pPr>
      <w:r w:rsidRPr="000152E3">
        <w:t xml:space="preserve">Federal </w:t>
      </w:r>
      <w:r w:rsidR="003F6140" w:rsidRPr="000152E3">
        <w:t xml:space="preserve">Information </w:t>
      </w:r>
      <w:r w:rsidR="00B56569">
        <w:t>Security</w:t>
      </w:r>
      <w:r w:rsidRPr="000152E3">
        <w:t xml:space="preserve"> Modernization </w:t>
      </w:r>
      <w:r>
        <w:t>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1D1E09">
      <w:pPr>
        <w:pStyle w:val="Heading1"/>
      </w:pPr>
      <w:bookmarkStart w:id="9" w:name="_Toc153277376"/>
      <w:r w:rsidRPr="001D5F1A">
        <w:t>Compliance</w:t>
      </w:r>
      <w:bookmarkEnd w:id="9"/>
    </w:p>
    <w:p w14:paraId="274B08B3" w14:textId="2C943DE7"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0152E3" w:rsidRPr="000152E3">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1FE787D5" w14:textId="3D37978D" w:rsidR="00330C87" w:rsidRPr="00330C87" w:rsidRDefault="000D7710" w:rsidP="001D1E09">
      <w:pPr>
        <w:pStyle w:val="Heading1"/>
      </w:pPr>
      <w:bookmarkStart w:id="10" w:name="_Toc153277377"/>
      <w:r w:rsidRPr="00330C87">
        <w:lastRenderedPageBreak/>
        <w:t>P</w:t>
      </w:r>
      <w:r w:rsidR="006C0972">
        <w:t xml:space="preserve">rocedural </w:t>
      </w:r>
      <w:r w:rsidRPr="00330C87">
        <w:t>Requirements</w:t>
      </w:r>
      <w:bookmarkEnd w:id="10"/>
      <w:r w:rsidR="006C0972">
        <w:t xml:space="preserve"> </w:t>
      </w:r>
      <w:r w:rsidR="00330C87" w:rsidRPr="00330C87">
        <w:t>[SA-1]</w:t>
      </w:r>
    </w:p>
    <w:p w14:paraId="1052AE21" w14:textId="5A7FCF2C" w:rsidR="00330C87" w:rsidRPr="00330C87" w:rsidRDefault="00330C87" w:rsidP="00330C87">
      <w:pPr>
        <w:spacing w:after="0" w:line="240" w:lineRule="auto"/>
        <w:rPr>
          <w:szCs w:val="24"/>
        </w:rPr>
      </w:pPr>
      <w:r w:rsidRPr="00330C87">
        <w:rPr>
          <w:szCs w:val="24"/>
        </w:rPr>
        <w:t xml:space="preserve">The following system and services acquisition requirements, mechanisms, and provisions are to be followed by all employees, management, contractors, and other users who access and support the </w:t>
      </w:r>
      <w:r w:rsidR="00F931C8" w:rsidRPr="00F931C8">
        <w:rPr>
          <w:color w:val="FF0000"/>
          <w:szCs w:val="24"/>
        </w:rPr>
        <w:t>{Insert Company Name}</w:t>
      </w:r>
      <w:r w:rsidRPr="00330C87">
        <w:rPr>
          <w:szCs w:val="24"/>
        </w:rPr>
        <w:t xml:space="preserve"> information systems. </w:t>
      </w:r>
    </w:p>
    <w:p w14:paraId="4EEEE0DC" w14:textId="5BA918AC" w:rsidR="00330C87" w:rsidRPr="00DB55FA" w:rsidRDefault="00330C87" w:rsidP="00DB55FA">
      <w:pPr>
        <w:pStyle w:val="Heading2"/>
      </w:pPr>
      <w:bookmarkStart w:id="11" w:name="_Toc30399376"/>
      <w:bookmarkStart w:id="12" w:name="_Toc148606963"/>
      <w:r w:rsidRPr="00DB55FA">
        <w:t>Allocation of Resources</w:t>
      </w:r>
      <w:bookmarkEnd w:id="11"/>
      <w:r w:rsidRPr="00DB55FA">
        <w:t xml:space="preserve"> [SA-2]</w:t>
      </w:r>
      <w:bookmarkEnd w:id="12"/>
    </w:p>
    <w:p w14:paraId="3D352C97" w14:textId="6DBAAFDD" w:rsidR="00330C87" w:rsidRPr="00330C87" w:rsidRDefault="003F6140" w:rsidP="00330C87">
      <w:pPr>
        <w:spacing w:after="80" w:line="276" w:lineRule="auto"/>
        <w:rPr>
          <w:rFonts w:cstheme="minorHAnsi"/>
          <w:color w:val="000000" w:themeColor="text1"/>
        </w:rPr>
      </w:pPr>
      <w:r w:rsidRPr="003F6140">
        <w:rPr>
          <w:rFonts w:cstheme="minorHAnsi"/>
          <w:color w:val="FF0000"/>
        </w:rPr>
        <w:t>{Insert Information Security Department Name}</w:t>
      </w:r>
      <w:r w:rsidR="00330C87" w:rsidRPr="00330C87">
        <w:rPr>
          <w:rFonts w:cstheme="minorHAnsi"/>
          <w:color w:val="000000" w:themeColor="text1"/>
        </w:rPr>
        <w:t xml:space="preserve"> and privacy requirements are developed and documented during the planning process for the </w:t>
      </w:r>
      <w:r w:rsidR="00F931C8"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(a)]</w:t>
      </w:r>
      <w:r w:rsidR="00330C87" w:rsidRPr="00330C87">
        <w:rPr>
          <w:rFonts w:cstheme="minorHAnsi"/>
          <w:color w:val="000000" w:themeColor="text1"/>
        </w:rPr>
        <w:t xml:space="preserve"> The </w:t>
      </w:r>
      <w:r w:rsidR="00F931C8" w:rsidRPr="00F931C8">
        <w:rPr>
          <w:rFonts w:cstheme="minorHAnsi"/>
          <w:color w:val="FF0000"/>
        </w:rPr>
        <w:t>{Insert Individual or Team Name}</w:t>
      </w:r>
      <w:r w:rsidR="00330C87" w:rsidRPr="00330C87">
        <w:rPr>
          <w:rFonts w:cstheme="minorHAnsi"/>
          <w:color w:val="000000" w:themeColor="text1"/>
        </w:rPr>
        <w:t xml:space="preserve">, in coordination with the </w:t>
      </w:r>
      <w:r w:rsidR="00F931C8" w:rsidRPr="00F931C8">
        <w:rPr>
          <w:rFonts w:cstheme="minorHAnsi"/>
          <w:color w:val="FF0000"/>
        </w:rPr>
        <w:t>{Insert Individual or Team Name}</w:t>
      </w:r>
      <w:r w:rsidR="00330C87" w:rsidRPr="00330C87">
        <w:rPr>
          <w:rFonts w:cstheme="minorHAnsi"/>
          <w:color w:val="000000" w:themeColor="text1"/>
        </w:rPr>
        <w:t xml:space="preserve"> and the </w:t>
      </w:r>
      <w:r w:rsidR="00F931C8" w:rsidRPr="00F931C8">
        <w:rPr>
          <w:rFonts w:cstheme="minorHAnsi"/>
          <w:color w:val="FF0000"/>
        </w:rPr>
        <w:t>{Insert Individual or Team Name}</w:t>
      </w:r>
      <w:r w:rsidR="00330C87" w:rsidRPr="00330C87">
        <w:rPr>
          <w:rFonts w:cstheme="minorHAnsi"/>
          <w:color w:val="000000" w:themeColor="text1"/>
        </w:rPr>
        <w:t>, are responsible for documenting and maintaining the security requirements for the information system on an ongoing basis. These requirements are reviewed annually to ensure the mitigation of current security risks and legal requirements.</w:t>
      </w:r>
    </w:p>
    <w:p w14:paraId="3BFC8070" w14:textId="2184AE7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introduction of a new information system component, the </w:t>
      </w:r>
      <w:r w:rsidR="00F931C8" w:rsidRPr="00F931C8">
        <w:rPr>
          <w:rFonts w:cstheme="minorHAnsi"/>
          <w:color w:val="FF0000"/>
        </w:rPr>
        <w:t>{Insert Individual or Team Name}</w:t>
      </w:r>
      <w:r w:rsidRPr="00330C87">
        <w:rPr>
          <w:rFonts w:cstheme="minorHAnsi"/>
          <w:color w:val="000000" w:themeColor="text1"/>
        </w:rPr>
        <w:t xml:space="preserve">, in coordination with the </w:t>
      </w:r>
      <w:r w:rsidR="00F931C8" w:rsidRPr="00F931C8">
        <w:rPr>
          <w:rFonts w:cstheme="minorHAnsi"/>
          <w:color w:val="FF0000"/>
        </w:rPr>
        <w:t>{Insert Individual or Team Name}</w:t>
      </w:r>
      <w:r w:rsidRPr="00330C87">
        <w:rPr>
          <w:rFonts w:cstheme="minorHAnsi"/>
          <w:color w:val="000000" w:themeColor="text1"/>
        </w:rPr>
        <w:t xml:space="preserve"> and the </w:t>
      </w:r>
      <w:r w:rsidR="00F931C8" w:rsidRPr="00F931C8">
        <w:rPr>
          <w:rFonts w:cstheme="minorHAnsi"/>
          <w:color w:val="FF0000"/>
        </w:rPr>
        <w:t>{Insert Individual or Team Name}</w:t>
      </w:r>
      <w:r w:rsidRPr="00330C87">
        <w:rPr>
          <w:rFonts w:cstheme="minorHAnsi"/>
          <w:color w:val="000000" w:themeColor="text1"/>
        </w:rPr>
        <w:t xml:space="preserve">, must ensure the </w:t>
      </w:r>
      <w:r w:rsidR="003F6140" w:rsidRPr="003F6140">
        <w:rPr>
          <w:rFonts w:cstheme="minorHAnsi"/>
          <w:color w:val="FF0000"/>
        </w:rPr>
        <w:t>{Insert Information Security Department Name}</w:t>
      </w:r>
      <w:r w:rsidRPr="00330C87">
        <w:rPr>
          <w:rFonts w:cstheme="minorHAnsi"/>
          <w:color w:val="000000" w:themeColor="text1"/>
        </w:rPr>
        <w:t xml:space="preserve"> requirements are considered and addressed in the planning and certification of the information system. </w:t>
      </w:r>
      <w:r w:rsidRPr="00330C87">
        <w:rPr>
          <w:rFonts w:cstheme="minorHAnsi"/>
          <w:color w:val="767171" w:themeColor="background2" w:themeShade="80"/>
          <w:szCs w:val="24"/>
        </w:rPr>
        <w:t>[SA-2 (b)]</w:t>
      </w:r>
    </w:p>
    <w:p w14:paraId="60D80B86" w14:textId="29DA106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Leadership, in coordination with the </w:t>
      </w:r>
      <w:r w:rsidRPr="00F931C8">
        <w:rPr>
          <w:rFonts w:cstheme="minorHAnsi"/>
          <w:color w:val="FF0000"/>
        </w:rPr>
        <w:t>{Insert Individual or Team Name}</w:t>
      </w:r>
      <w:r w:rsidR="00330C87" w:rsidRPr="00330C87">
        <w:rPr>
          <w:rFonts w:cstheme="minorHAnsi"/>
          <w:color w:val="000000" w:themeColor="text1"/>
        </w:rPr>
        <w:t xml:space="preserve"> and the </w:t>
      </w:r>
      <w:r w:rsidRPr="00F931C8">
        <w:rPr>
          <w:rFonts w:cstheme="minorHAnsi"/>
          <w:color w:val="FF0000"/>
        </w:rPr>
        <w:t>{Insert Individual or Team Name}</w:t>
      </w:r>
      <w:r w:rsidR="00330C87" w:rsidRPr="00330C87">
        <w:rPr>
          <w:rFonts w:cstheme="minorHAnsi"/>
          <w:color w:val="000000" w:themeColor="text1"/>
        </w:rPr>
        <w:t xml:space="preserve">, will, on a yearly basis, ensure that appropriate funding is forecasted and provided for the functions of the </w:t>
      </w:r>
      <w:r w:rsidRPr="00F931C8">
        <w:rPr>
          <w:rFonts w:cstheme="minorHAnsi"/>
          <w:color w:val="FF0000"/>
        </w:rPr>
        <w:t>{Insert Individual or Team Name}</w:t>
      </w:r>
      <w:r w:rsidR="00330C87" w:rsidRPr="00330C87">
        <w:rPr>
          <w:rFonts w:cstheme="minorHAnsi"/>
          <w:color w:val="000000" w:themeColor="text1"/>
        </w:rPr>
        <w:t xml:space="preserve"> and components utilized by that team, thereby ensuring the protection of the </w:t>
      </w:r>
      <w:r w:rsidRPr="00F931C8">
        <w:rPr>
          <w:rFonts w:cstheme="minorHAnsi"/>
          <w:color w:val="FF0000"/>
        </w:rPr>
        <w:t>{Insert Information System Name}</w:t>
      </w:r>
      <w:r w:rsidR="00330C87" w:rsidRPr="00330C87">
        <w:rPr>
          <w:rFonts w:cstheme="minorHAnsi"/>
          <w:color w:val="000000" w:themeColor="text1"/>
        </w:rPr>
        <w:t xml:space="preserve"> Information System. Once the requirements are determined, they are presented to executive leadership for final approval, which determines the security budget for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[SA-2 (c)]</w:t>
      </w:r>
    </w:p>
    <w:p w14:paraId="5B3EEE6B" w14:textId="77777777" w:rsidR="00330C87" w:rsidRPr="00330C87" w:rsidRDefault="00330C87" w:rsidP="00DB55FA">
      <w:pPr>
        <w:pStyle w:val="Heading2"/>
      </w:pPr>
      <w:bookmarkStart w:id="13" w:name="_Toc379209603"/>
      <w:bookmarkStart w:id="14" w:name="_Toc379209604"/>
      <w:bookmarkStart w:id="15" w:name="_Toc379209605"/>
      <w:bookmarkStart w:id="16" w:name="_Toc379209606"/>
      <w:bookmarkStart w:id="17" w:name="_Toc379209607"/>
      <w:bookmarkStart w:id="18" w:name="_Toc379209608"/>
      <w:bookmarkStart w:id="19" w:name="_Toc379209609"/>
      <w:bookmarkStart w:id="20" w:name="_Toc379209610"/>
      <w:bookmarkStart w:id="21" w:name="_Toc148606964"/>
      <w:bookmarkEnd w:id="13"/>
      <w:bookmarkEnd w:id="14"/>
      <w:bookmarkEnd w:id="15"/>
      <w:bookmarkEnd w:id="16"/>
      <w:bookmarkEnd w:id="17"/>
      <w:bookmarkEnd w:id="18"/>
      <w:bookmarkEnd w:id="19"/>
      <w:bookmarkEnd w:id="20"/>
      <w:r w:rsidRPr="00330C87">
        <w:t>Software Development Life Cycle [SA-3]</w:t>
      </w:r>
      <w:bookmarkEnd w:id="21"/>
    </w:p>
    <w:p w14:paraId="184D5770" w14:textId="3F6CBF3C"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0152E3" w:rsidRPr="000152E3">
        <w:rPr>
          <w:rFonts w:cstheme="minorHAnsi"/>
          <w:color w:val="FF0000"/>
        </w:rPr>
        <w:t xml:space="preserve">’s </w:t>
      </w:r>
      <w:r w:rsidR="00330C87" w:rsidRPr="00330C87">
        <w:rPr>
          <w:rFonts w:cstheme="minorHAnsi"/>
          <w:color w:val="000000" w:themeColor="text1"/>
        </w:rPr>
        <w:t xml:space="preserve">Software Development Lifecycle (SDLC) is based upon the Agile framework and incorporates security and privacy best practices. </w:t>
      </w:r>
      <w:r w:rsidR="00330C87" w:rsidRPr="00330C87">
        <w:rPr>
          <w:rFonts w:cstheme="minorHAnsi"/>
          <w:color w:val="767171" w:themeColor="background2" w:themeShade="80"/>
          <w:szCs w:val="24"/>
        </w:rPr>
        <w:t>[SA-3 (a)]</w:t>
      </w:r>
    </w:p>
    <w:p w14:paraId="6A2031FC" w14:textId="7E499D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identifies individuals having </w:t>
      </w:r>
      <w:r w:rsidR="003F6140" w:rsidRPr="003F6140">
        <w:rPr>
          <w:rFonts w:cstheme="minorHAnsi"/>
          <w:color w:val="FF0000"/>
        </w:rPr>
        <w:t>{Insert Information Security Department Name}</w:t>
      </w:r>
      <w:r w:rsidR="00330C87" w:rsidRPr="00330C87">
        <w:rPr>
          <w:rFonts w:cstheme="minorHAnsi"/>
          <w:color w:val="000000" w:themeColor="text1"/>
        </w:rPr>
        <w:t xml:space="preserve"> roles and responsibilities in its Software Development Lifecycle Policy</w:t>
      </w:r>
      <w:r>
        <w:rPr>
          <w:rFonts w:cstheme="minorHAnsi"/>
          <w:color w:val="000000" w:themeColor="text1"/>
        </w:rPr>
        <w:t xml:space="preserve"> (SDLC)</w:t>
      </w:r>
      <w:r w:rsidR="00330C87" w:rsidRPr="00330C87">
        <w:rPr>
          <w:rFonts w:cstheme="minorHAnsi"/>
          <w:color w:val="000000" w:themeColor="text1"/>
        </w:rPr>
        <w:t xml:space="preserve">, version </w:t>
      </w:r>
      <w:r>
        <w:rPr>
          <w:rFonts w:cstheme="minorHAnsi"/>
          <w:color w:val="000000" w:themeColor="text1"/>
        </w:rPr>
        <w:t>{Insert Version Number}</w:t>
      </w:r>
      <w:r w:rsidR="00330C87" w:rsidRPr="00330C87">
        <w:rPr>
          <w:rFonts w:cstheme="minorHAnsi"/>
          <w:color w:val="000000" w:themeColor="text1"/>
        </w:rPr>
        <w:t xml:space="preserve">, dated </w:t>
      </w:r>
      <w:r>
        <w:rPr>
          <w:rFonts w:cstheme="minorHAnsi"/>
          <w:color w:val="000000" w:themeColor="text1"/>
        </w:rPr>
        <w:t>{Insert published date}</w:t>
      </w:r>
      <w:r w:rsidR="00330C87" w:rsidRPr="00330C87">
        <w:rPr>
          <w:rFonts w:cstheme="minorHAnsi"/>
          <w:color w:val="000000" w:themeColor="text1"/>
        </w:rPr>
        <w:t xml:space="preserve">, </w:t>
      </w:r>
      <w:r>
        <w:rPr>
          <w:rFonts w:cstheme="minorHAnsi"/>
          <w:color w:val="000000" w:themeColor="text1"/>
        </w:rPr>
        <w:t>S</w:t>
      </w:r>
      <w:r w:rsidR="00330C87" w:rsidRPr="00330C87">
        <w:rPr>
          <w:rFonts w:cstheme="minorHAnsi"/>
          <w:color w:val="000000" w:themeColor="text1"/>
        </w:rPr>
        <w:t xml:space="preserve">ection </w:t>
      </w:r>
      <w:r>
        <w:rPr>
          <w:rFonts w:cstheme="minorHAnsi"/>
          <w:color w:val="000000" w:themeColor="text1"/>
        </w:rPr>
        <w:t>{Insert section identifier}</w:t>
      </w:r>
      <w:r w:rsidR="00330C87" w:rsidRPr="00330C87">
        <w:rPr>
          <w:rFonts w:cstheme="minorHAnsi"/>
          <w:color w:val="000000" w:themeColor="text1"/>
        </w:rPr>
        <w:t xml:space="preserve">. </w:t>
      </w:r>
      <w:r w:rsidR="00330C87" w:rsidRPr="00330C87">
        <w:rPr>
          <w:rFonts w:cstheme="minorHAnsi"/>
          <w:color w:val="767171" w:themeColor="background2" w:themeShade="80"/>
          <w:szCs w:val="24"/>
        </w:rPr>
        <w:t>[SA-3 (b)]</w:t>
      </w:r>
    </w:p>
    <w:p w14:paraId="702A89A1" w14:textId="21DE544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first phase of the SDLC is design and planning, which begins when a new feature is being considered.  Each new feature consideration is entered into </w:t>
      </w:r>
      <w:r w:rsidR="00F931C8" w:rsidRPr="00F931C8">
        <w:rPr>
          <w:rFonts w:cstheme="minorHAnsi"/>
          <w:color w:val="FF0000"/>
        </w:rPr>
        <w:t>{Insert name of SDLC system (Jira, Azure DevOps, Verion1, etc</w:t>
      </w:r>
      <w:r w:rsidR="00F931C8">
        <w:rPr>
          <w:rFonts w:cstheme="minorHAnsi"/>
          <w:color w:val="FF0000"/>
        </w:rPr>
        <w:t>.</w:t>
      </w:r>
      <w:r w:rsidR="00F931C8" w:rsidRPr="00F931C8">
        <w:rPr>
          <w:rFonts w:cstheme="minorHAnsi"/>
          <w:color w:val="FF0000"/>
        </w:rPr>
        <w:t>)}</w:t>
      </w:r>
      <w:r w:rsidRPr="00330C87">
        <w:rPr>
          <w:rFonts w:cstheme="minorHAnsi"/>
          <w:color w:val="000000" w:themeColor="text1"/>
        </w:rPr>
        <w:t xml:space="preserve"> to track and manage the workflow. </w:t>
      </w:r>
    </w:p>
    <w:p w14:paraId="2AEED3B6" w14:textId="07AAAB48"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Software Development Team Name}</w:t>
      </w:r>
      <w:r w:rsidRPr="00330C87">
        <w:rPr>
          <w:rFonts w:cstheme="minorHAnsi"/>
          <w:color w:val="000000" w:themeColor="text1"/>
        </w:rPr>
        <w:t xml:space="preserve"> in conjunction with the </w:t>
      </w:r>
      <w:r w:rsidR="00F931C8" w:rsidRPr="00F931C8">
        <w:rPr>
          <w:rFonts w:cstheme="minorHAnsi"/>
          <w:color w:val="FF0000"/>
        </w:rPr>
        <w:t>{Insert Individual or Team Name}</w:t>
      </w:r>
      <w:r w:rsidRPr="00330C87">
        <w:rPr>
          <w:rFonts w:cstheme="minorHAnsi"/>
          <w:color w:val="000000" w:themeColor="text1"/>
        </w:rPr>
        <w:t xml:space="preserve">, where appropriate, determines the security and privacy requirements for the new feature. Once the requirements are approved by the </w:t>
      </w:r>
      <w:r w:rsidR="00F931C8" w:rsidRPr="00F931C8">
        <w:rPr>
          <w:rFonts w:cstheme="minorHAnsi"/>
          <w:color w:val="FF0000"/>
        </w:rPr>
        <w:t>{Insert Software Development Team Name}</w:t>
      </w:r>
      <w:r w:rsidRPr="00330C87">
        <w:rPr>
          <w:rFonts w:cstheme="minorHAnsi"/>
          <w:color w:val="000000" w:themeColor="text1"/>
        </w:rPr>
        <w:t xml:space="preserve"> and the Product Owner, the feature is moved into the development queue to be built and tested. </w:t>
      </w:r>
      <w:r w:rsidRPr="00330C87">
        <w:rPr>
          <w:rFonts w:cstheme="minorHAnsi"/>
          <w:color w:val="767171" w:themeColor="background2" w:themeShade="80"/>
          <w:szCs w:val="24"/>
        </w:rPr>
        <w:t>[SA-3 (c)]</w:t>
      </w:r>
    </w:p>
    <w:p w14:paraId="273CA816" w14:textId="415D914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Development personnel are responsible for writing the code for the new feature and having it peer reviewed. Multiple features are bundled together along with legacy code to produce a new build of the </w:t>
      </w:r>
      <w:r w:rsidR="00F931C8" w:rsidRPr="00F931C8">
        <w:rPr>
          <w:rFonts w:cstheme="minorHAnsi"/>
          <w:color w:val="FF0000"/>
        </w:rPr>
        <w:t>{Insert Information System Name}</w:t>
      </w:r>
      <w:r w:rsidRPr="00330C87">
        <w:rPr>
          <w:rFonts w:cstheme="minorHAnsi"/>
          <w:color w:val="000000" w:themeColor="text1"/>
        </w:rPr>
        <w:t xml:space="preserve"> application. In addition to peer reviews, builds undergo login tests and code analysis using a static code scanning tool. </w:t>
      </w:r>
    </w:p>
    <w:p w14:paraId="5D092BF5" w14:textId="2BA1AA62"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build is then passed to the </w:t>
      </w:r>
      <w:r w:rsidR="00F931C8" w:rsidRPr="00F931C8">
        <w:rPr>
          <w:rFonts w:cstheme="minorHAnsi"/>
          <w:color w:val="FF0000"/>
        </w:rPr>
        <w:t>{Insert Quality Assurance Team Name}</w:t>
      </w:r>
      <w:r w:rsidRPr="00330C87">
        <w:rPr>
          <w:rFonts w:cstheme="minorHAnsi"/>
          <w:color w:val="000000" w:themeColor="text1"/>
        </w:rPr>
        <w:t xml:space="preserve"> Team for further review and testing, including regression and manual testing. If any bugs or issues are found, the code is sent back to the </w:t>
      </w:r>
      <w:r w:rsidR="00F931C8" w:rsidRPr="00F931C8">
        <w:rPr>
          <w:rFonts w:cstheme="minorHAnsi"/>
          <w:color w:val="FF0000"/>
        </w:rPr>
        <w:t>{Insert Software Development Team Name}</w:t>
      </w:r>
      <w:r w:rsidRPr="00330C87">
        <w:rPr>
          <w:rFonts w:cstheme="minorHAnsi"/>
          <w:color w:val="000000" w:themeColor="text1"/>
        </w:rPr>
        <w:t xml:space="preserve"> for remediation.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p>
    <w:p w14:paraId="43E83949" w14:textId="7961483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Once the build has passed all required testing, it is prepared for deployment to production and notifications are posted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announce the changes.</w:t>
      </w:r>
    </w:p>
    <w:p w14:paraId="3EEA72D9"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security risk management process is integrated into the SDLC through static code analysis and vulnerability identification and risk monitoring. In addition to being applied to the production environment, the same security and privacy risk assessment methodologies are implemented in the development environment to provide security considerations during the entire SDLC process. </w:t>
      </w:r>
      <w:r w:rsidRPr="00330C87">
        <w:rPr>
          <w:rFonts w:cstheme="minorHAnsi"/>
          <w:color w:val="767171" w:themeColor="background2" w:themeShade="80"/>
          <w:szCs w:val="24"/>
        </w:rPr>
        <w:t>[SA-3 (d)]</w:t>
      </w:r>
    </w:p>
    <w:p w14:paraId="4344B3B1" w14:textId="77777777" w:rsidR="00330C87" w:rsidRPr="00DB55FA" w:rsidRDefault="00330C87" w:rsidP="00DB55FA">
      <w:pPr>
        <w:pStyle w:val="Heading2"/>
      </w:pPr>
      <w:bookmarkStart w:id="22" w:name="_Toc148606965"/>
      <w:r w:rsidRPr="00DB55FA">
        <w:rPr>
          <w:rStyle w:val="Heading2Char"/>
          <w:b/>
          <w:caps/>
        </w:rPr>
        <w:t>Acquisitions</w:t>
      </w:r>
      <w:r w:rsidRPr="00DB55FA">
        <w:t xml:space="preserve"> Process [SA-4]</w:t>
      </w:r>
      <w:bookmarkEnd w:id="22"/>
    </w:p>
    <w:p w14:paraId="3DAE645E" w14:textId="3D4191AB"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the acquisition or outsourcing of dedicated </w:t>
      </w:r>
      <w:r w:rsidR="003F6140" w:rsidRPr="003F6140">
        <w:rPr>
          <w:rFonts w:cstheme="minorHAnsi"/>
          <w:color w:val="FF0000"/>
        </w:rPr>
        <w:t>{Insert Information Security Department Name}</w:t>
      </w:r>
      <w:r w:rsidRPr="00330C87">
        <w:rPr>
          <w:rFonts w:cstheme="minorHAnsi"/>
          <w:color w:val="000000" w:themeColor="text1"/>
        </w:rPr>
        <w:t xml:space="preserve"> services, the requirements for the service below are determined and documented explicitly or by reference. The </w:t>
      </w:r>
      <w:r w:rsidR="00115A01" w:rsidRPr="00115A01">
        <w:rPr>
          <w:rFonts w:cstheme="minorHAnsi"/>
          <w:color w:val="FF0000"/>
        </w:rPr>
        <w:t>{Insert Individual or Team Name}</w:t>
      </w:r>
      <w:r w:rsidRPr="00330C87">
        <w:rPr>
          <w:rFonts w:cstheme="minorHAnsi"/>
          <w:color w:val="000000" w:themeColor="text1"/>
        </w:rPr>
        <w:t xml:space="preserve"> and </w:t>
      </w:r>
      <w:r w:rsidR="00F931C8" w:rsidRPr="00F931C8">
        <w:rPr>
          <w:rFonts w:cstheme="minorHAnsi"/>
          <w:color w:val="FF0000"/>
        </w:rPr>
        <w:t>{Insert Individual or Team Name}</w:t>
      </w:r>
      <w:r w:rsidRPr="00330C87">
        <w:rPr>
          <w:rFonts w:cstheme="minorHAnsi"/>
          <w:color w:val="000000" w:themeColor="text1"/>
        </w:rPr>
        <w:t xml:space="preserve"> review the requirements and list of potential products and vendors. The </w:t>
      </w:r>
      <w:r w:rsidR="00115A01" w:rsidRPr="00115A01">
        <w:rPr>
          <w:rFonts w:cstheme="minorHAnsi"/>
          <w:color w:val="FF0000"/>
        </w:rPr>
        <w:t>{Insert Individual or Team Name}</w:t>
      </w:r>
      <w:r w:rsidRPr="00330C87">
        <w:rPr>
          <w:rFonts w:cstheme="minorHAnsi"/>
          <w:color w:val="000000" w:themeColor="text1"/>
        </w:rPr>
        <w:t xml:space="preserve"> engages with the </w:t>
      </w:r>
      <w:r w:rsidR="00115A01" w:rsidRPr="00115A01">
        <w:rPr>
          <w:rFonts w:cstheme="minorHAnsi"/>
          <w:color w:val="FF0000"/>
        </w:rPr>
        <w:t>{Insert Procurement Department Name}</w:t>
      </w:r>
      <w:r w:rsidRPr="00330C87">
        <w:rPr>
          <w:rFonts w:cstheme="minorHAnsi"/>
          <w:color w:val="000000" w:themeColor="text1"/>
        </w:rPr>
        <w:t xml:space="preserve"> to begin the product qualification process once the requirements are defined. Once a product is chosen and approved, the </w:t>
      </w:r>
      <w:r w:rsidR="00115A01" w:rsidRPr="00115A01">
        <w:rPr>
          <w:rFonts w:cstheme="minorHAnsi"/>
          <w:color w:val="FF0000"/>
        </w:rPr>
        <w:t>{Insert Procurement Department Name}</w:t>
      </w:r>
      <w:r w:rsidRPr="00330C87">
        <w:rPr>
          <w:rFonts w:cstheme="minorHAnsi"/>
          <w:color w:val="000000" w:themeColor="text1"/>
        </w:rPr>
        <w:t xml:space="preserve"> acquires the product or service. </w:t>
      </w:r>
      <w:r w:rsidR="00F931C8" w:rsidRPr="00F931C8">
        <w:rPr>
          <w:rFonts w:cstheme="minorHAnsi"/>
          <w:color w:val="FF0000"/>
        </w:rPr>
        <w:t>{Insert Company Name}</w:t>
      </w:r>
      <w:r w:rsidRPr="00330C87">
        <w:rPr>
          <w:rFonts w:cstheme="minorHAnsi"/>
          <w:color w:val="000000" w:themeColor="text1"/>
        </w:rPr>
        <w:t xml:space="preserve"> requires these descriptions and criteria for information system acquisition contracts: </w:t>
      </w:r>
      <w:r w:rsidRPr="00330C87">
        <w:rPr>
          <w:rFonts w:cstheme="minorHAnsi"/>
          <w:color w:val="767171" w:themeColor="background2" w:themeShade="80"/>
          <w:szCs w:val="24"/>
        </w:rPr>
        <w:t>[SA-4]</w:t>
      </w:r>
    </w:p>
    <w:p w14:paraId="664D4688"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functional requirements</w:t>
      </w:r>
      <w:r w:rsidRPr="00330C87">
        <w:rPr>
          <w:rFonts w:cstheme="minorHAnsi"/>
          <w:color w:val="767171" w:themeColor="background2" w:themeShade="80"/>
          <w:szCs w:val="24"/>
        </w:rPr>
        <w:t xml:space="preserve"> [SA-4 (a)]</w:t>
      </w:r>
    </w:p>
    <w:p w14:paraId="3D97CE2F"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Strength of mechanism requirements</w:t>
      </w:r>
      <w:r w:rsidRPr="00330C87">
        <w:rPr>
          <w:rFonts w:cstheme="minorHAnsi"/>
          <w:color w:val="767171" w:themeColor="background2" w:themeShade="80"/>
          <w:szCs w:val="24"/>
        </w:rPr>
        <w:t xml:space="preserve"> [SA-4 (b)]</w:t>
      </w:r>
    </w:p>
    <w:p w14:paraId="03CDC7CE"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Security and privacy assurance requirements</w:t>
      </w:r>
      <w:r w:rsidRPr="00330C87">
        <w:rPr>
          <w:rFonts w:cstheme="minorHAnsi"/>
          <w:color w:val="767171" w:themeColor="background2" w:themeShade="80"/>
          <w:szCs w:val="24"/>
        </w:rPr>
        <w:t xml:space="preserve"> [SA-4 (c)]</w:t>
      </w:r>
    </w:p>
    <w:p w14:paraId="0876DE70"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Controls needed to satisfy the security and privacy requirements</w:t>
      </w:r>
      <w:r w:rsidRPr="00330C87">
        <w:rPr>
          <w:rFonts w:cstheme="minorHAnsi"/>
          <w:color w:val="767171" w:themeColor="background2" w:themeShade="80"/>
          <w:szCs w:val="24"/>
        </w:rPr>
        <w:t xml:space="preserve"> [SA-4 (d)]</w:t>
      </w:r>
    </w:p>
    <w:p w14:paraId="534035C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Security and privacy documentation requirements </w:t>
      </w:r>
      <w:r w:rsidRPr="00330C87">
        <w:rPr>
          <w:rFonts w:cstheme="minorHAnsi"/>
          <w:color w:val="767171" w:themeColor="background2" w:themeShade="80"/>
          <w:szCs w:val="24"/>
        </w:rPr>
        <w:t>[SA-4 (e)]</w:t>
      </w:r>
    </w:p>
    <w:p w14:paraId="615C950B"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Requirements for protecting security and privacy documentation</w:t>
      </w:r>
      <w:r w:rsidRPr="00330C87">
        <w:rPr>
          <w:rFonts w:cstheme="minorHAnsi"/>
          <w:color w:val="767171" w:themeColor="background2" w:themeShade="80"/>
          <w:szCs w:val="24"/>
        </w:rPr>
        <w:t xml:space="preserve"> [SA-4 (f)]</w:t>
      </w:r>
    </w:p>
    <w:p w14:paraId="37CEC134"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Description of the system development environment and environment in which the system is intended to operate </w:t>
      </w:r>
      <w:r w:rsidRPr="00330C87">
        <w:rPr>
          <w:rFonts w:cstheme="minorHAnsi"/>
          <w:color w:val="767171" w:themeColor="background2" w:themeShade="80"/>
          <w:szCs w:val="24"/>
        </w:rPr>
        <w:t>[SA-4 (g)]</w:t>
      </w:r>
    </w:p>
    <w:p w14:paraId="11D6CB8C" w14:textId="5D72DF7F"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 xml:space="preserve">Allocation of responsibility or identification of parties responsible for </w:t>
      </w:r>
      <w:r w:rsidR="003F6140" w:rsidRPr="003F6140">
        <w:rPr>
          <w:rFonts w:cstheme="minorHAnsi"/>
          <w:color w:val="FF0000"/>
        </w:rPr>
        <w:t>{Insert Information Security Department Name}</w:t>
      </w:r>
      <w:r w:rsidRPr="00330C87">
        <w:rPr>
          <w:rFonts w:cstheme="minorHAnsi"/>
          <w:color w:val="000000" w:themeColor="text1"/>
        </w:rPr>
        <w:t xml:space="preserve">, privacy, and supply chain risk management, and </w:t>
      </w:r>
      <w:r w:rsidRPr="00330C87">
        <w:rPr>
          <w:rFonts w:cstheme="minorHAnsi"/>
          <w:color w:val="767171" w:themeColor="background2" w:themeShade="80"/>
          <w:szCs w:val="24"/>
        </w:rPr>
        <w:t>[SA-4 (h)]</w:t>
      </w:r>
    </w:p>
    <w:p w14:paraId="784B83A9" w14:textId="77777777" w:rsidR="00330C87" w:rsidRPr="00330C87" w:rsidRDefault="00330C87" w:rsidP="00330C87">
      <w:pPr>
        <w:numPr>
          <w:ilvl w:val="0"/>
          <w:numId w:val="30"/>
        </w:numPr>
        <w:spacing w:after="80" w:line="276" w:lineRule="auto"/>
        <w:rPr>
          <w:rFonts w:cstheme="minorHAnsi"/>
          <w:color w:val="000000" w:themeColor="text1"/>
        </w:rPr>
      </w:pPr>
      <w:r w:rsidRPr="00330C87">
        <w:rPr>
          <w:rFonts w:cstheme="minorHAnsi"/>
          <w:color w:val="000000" w:themeColor="text1"/>
        </w:rPr>
        <w:t>Acceptance criteria</w:t>
      </w:r>
      <w:r w:rsidRPr="00330C87">
        <w:rPr>
          <w:rFonts w:cstheme="minorHAnsi"/>
          <w:color w:val="767171" w:themeColor="background2" w:themeShade="80"/>
          <w:szCs w:val="24"/>
        </w:rPr>
        <w:t xml:space="preserve"> [SA-4 (j)]</w:t>
      </w:r>
    </w:p>
    <w:p w14:paraId="17E726D1" w14:textId="5B00EA61"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requires </w:t>
      </w:r>
      <w:r w:rsidRPr="00F931C8">
        <w:rPr>
          <w:rFonts w:cstheme="minorHAnsi"/>
          <w:color w:val="FF0000"/>
        </w:rPr>
        <w:t>{Insert Information System Name}</w:t>
      </w:r>
      <w:r w:rsidR="00330C87" w:rsidRPr="00330C87">
        <w:rPr>
          <w:rFonts w:cstheme="minorHAnsi"/>
          <w:color w:val="000000" w:themeColor="text1"/>
        </w:rPr>
        <w:t xml:space="preserve"> developers to provide a description of the functional properties of the security control to be implemented in the system, system component, or system service. </w:t>
      </w:r>
      <w:r w:rsidR="00330C87" w:rsidRPr="00330C87">
        <w:rPr>
          <w:rFonts w:cstheme="minorHAnsi"/>
          <w:color w:val="767171" w:themeColor="background2" w:themeShade="80"/>
          <w:szCs w:val="24"/>
        </w:rPr>
        <w:t xml:space="preserve">[SA-4 (1)] </w:t>
      </w:r>
      <w:r w:rsidR="00330C87" w:rsidRPr="00330C87">
        <w:rPr>
          <w:rFonts w:cstheme="minorHAnsi"/>
          <w:color w:val="000000" w:themeColor="text1"/>
        </w:rPr>
        <w:t xml:space="preserve">Developers </w:t>
      </w:r>
      <w:r w:rsidR="00115A01">
        <w:rPr>
          <w:rFonts w:cstheme="minorHAnsi"/>
          <w:color w:val="000000" w:themeColor="text1"/>
        </w:rPr>
        <w:t xml:space="preserve">(including internal resources) </w:t>
      </w:r>
      <w:r w:rsidR="00330C87" w:rsidRPr="00330C87">
        <w:rPr>
          <w:rFonts w:cstheme="minorHAnsi"/>
          <w:color w:val="000000" w:themeColor="text1"/>
        </w:rPr>
        <w:t xml:space="preserve">of the system, system component, or system services are required to provide design and implementation information of the security controls. The implementation documentation information must include: </w:t>
      </w:r>
      <w:r w:rsidR="00330C87" w:rsidRPr="00330C87">
        <w:rPr>
          <w:rFonts w:cstheme="minorHAnsi"/>
          <w:color w:val="767171" w:themeColor="background2" w:themeShade="80"/>
          <w:szCs w:val="24"/>
        </w:rPr>
        <w:t>[SA-4 (2)]</w:t>
      </w:r>
    </w:p>
    <w:p w14:paraId="19C8EAB5"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Security-relevant external system interfaces</w:t>
      </w:r>
    </w:p>
    <w:p w14:paraId="4BE0DFDE"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High-level or low-level design such as source code</w:t>
      </w:r>
    </w:p>
    <w:p w14:paraId="0CF937BF"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Configuration changes</w:t>
      </w:r>
    </w:p>
    <w:p w14:paraId="4FDC43AC" w14:textId="7777777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Architectural summary </w:t>
      </w:r>
    </w:p>
    <w:p w14:paraId="501CFA8B" w14:textId="204FA60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developers of systems, system components, or system services to identify the functions, ports, protocols, and services required for use. </w:t>
      </w:r>
      <w:r w:rsidR="00330C87" w:rsidRPr="00330C87">
        <w:rPr>
          <w:rFonts w:cstheme="minorHAnsi"/>
          <w:color w:val="767171" w:themeColor="background2" w:themeShade="80"/>
          <w:szCs w:val="24"/>
        </w:rPr>
        <w:t>[SA-4 (9)]</w:t>
      </w:r>
    </w:p>
    <w:p w14:paraId="4AEBCD57" w14:textId="77777777" w:rsidR="00330C87" w:rsidRPr="00330C87" w:rsidRDefault="00330C87" w:rsidP="00DB55FA">
      <w:pPr>
        <w:pStyle w:val="Heading2"/>
      </w:pPr>
      <w:bookmarkStart w:id="23" w:name="_Toc148606966"/>
      <w:r w:rsidRPr="00330C87">
        <w:t>Information System Documentation [SA-5]</w:t>
      </w:r>
      <w:bookmarkEnd w:id="23"/>
    </w:p>
    <w:p w14:paraId="533160F1" w14:textId="0588D663"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w:t>
      </w:r>
      <w:r w:rsidR="00F931C8" w:rsidRPr="00F931C8">
        <w:rPr>
          <w:rFonts w:cstheme="minorHAnsi"/>
          <w:color w:val="FF0000"/>
        </w:rPr>
        <w:t>{Insert Individual or Team Name}</w:t>
      </w:r>
      <w:r w:rsidRPr="00330C87">
        <w:rPr>
          <w:rFonts w:cstheme="minorHAnsi"/>
          <w:color w:val="000000" w:themeColor="text1"/>
        </w:rPr>
        <w:t xml:space="preserve"> ensures that user documentation, including user-accessible security functions, methods for user interaction and secure access, and user responsibilities is made available. </w:t>
      </w:r>
      <w:r w:rsidR="00F931C8" w:rsidRPr="00F931C8">
        <w:rPr>
          <w:rFonts w:cstheme="minorHAnsi"/>
          <w:color w:val="FF0000"/>
        </w:rPr>
        <w:t>{Insert Company Name}</w:t>
      </w:r>
      <w:r w:rsidRPr="00330C87">
        <w:rPr>
          <w:rFonts w:cstheme="minorHAnsi"/>
          <w:color w:val="000000" w:themeColor="text1"/>
        </w:rPr>
        <w:t xml:space="preserve"> </w:t>
      </w:r>
      <w:r w:rsidR="003F6140" w:rsidRPr="003F6140">
        <w:rPr>
          <w:rFonts w:cstheme="minorHAnsi"/>
          <w:color w:val="FF0000"/>
        </w:rPr>
        <w:t>{Insert Information Security Department Name}</w:t>
      </w:r>
      <w:r w:rsidRPr="00330C87">
        <w:rPr>
          <w:rFonts w:cstheme="minorHAnsi"/>
          <w:color w:val="000000" w:themeColor="text1"/>
        </w:rPr>
        <w:t xml:space="preserve">, </w:t>
      </w:r>
      <w:r w:rsidR="003F6140" w:rsidRPr="003F6140">
        <w:rPr>
          <w:rFonts w:cstheme="minorHAnsi"/>
          <w:color w:val="FF0000"/>
        </w:rPr>
        <w:t>{Insert Information Technology Department Name}</w:t>
      </w:r>
      <w:r w:rsidRPr="00330C87">
        <w:rPr>
          <w:rFonts w:cstheme="minorHAnsi"/>
          <w:color w:val="000000" w:themeColor="text1"/>
        </w:rPr>
        <w:t xml:space="preserve">, and </w:t>
      </w:r>
      <w:r w:rsidR="00F931C8" w:rsidRPr="00F931C8">
        <w:rPr>
          <w:rFonts w:cstheme="minorHAnsi"/>
          <w:color w:val="FF0000"/>
        </w:rPr>
        <w:t>{Insert Software Development Team Name}</w:t>
      </w:r>
      <w:r w:rsidR="003F6140" w:rsidRPr="003F6140">
        <w:rPr>
          <w:rFonts w:cstheme="minorHAnsi"/>
        </w:rPr>
        <w:t xml:space="preserve"> team</w:t>
      </w:r>
      <w:r w:rsidRPr="00330C87">
        <w:rPr>
          <w:rFonts w:cstheme="minorHAnsi"/>
          <w:color w:val="000000" w:themeColor="text1"/>
        </w:rPr>
        <w:t xml:space="preserve">s are responsible for ensuring documentation is available that describes: </w:t>
      </w:r>
    </w:p>
    <w:p w14:paraId="2860E255"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Secure configuration, installation, and operation of the information system, system component, or system service </w:t>
      </w:r>
      <w:r w:rsidRPr="00330C87">
        <w:rPr>
          <w:rFonts w:cstheme="minorHAnsi"/>
          <w:color w:val="767171" w:themeColor="background2" w:themeShade="80"/>
          <w:szCs w:val="24"/>
        </w:rPr>
        <w:t>[SA-5 (a) (1)]</w:t>
      </w:r>
    </w:p>
    <w:p w14:paraId="27D7961F"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Effective use and maintenance of security and privacy features/functions </w:t>
      </w:r>
      <w:r w:rsidRPr="00330C87">
        <w:rPr>
          <w:rFonts w:cstheme="minorHAnsi"/>
          <w:color w:val="767171" w:themeColor="background2" w:themeShade="80"/>
          <w:szCs w:val="24"/>
        </w:rPr>
        <w:t>[SA-5 (a) (2)]</w:t>
      </w:r>
    </w:p>
    <w:p w14:paraId="14A6E26E" w14:textId="77777777" w:rsidR="00330C87" w:rsidRPr="00330C87" w:rsidRDefault="00330C87" w:rsidP="00330C87">
      <w:pPr>
        <w:numPr>
          <w:ilvl w:val="0"/>
          <w:numId w:val="29"/>
        </w:numPr>
        <w:spacing w:after="80" w:line="276" w:lineRule="auto"/>
        <w:rPr>
          <w:rFonts w:cstheme="minorHAnsi"/>
          <w:color w:val="000000" w:themeColor="text1"/>
        </w:rPr>
      </w:pPr>
      <w:r w:rsidRPr="00330C87">
        <w:rPr>
          <w:rFonts w:cstheme="minorHAnsi"/>
          <w:color w:val="000000" w:themeColor="text1"/>
        </w:rPr>
        <w:t xml:space="preserve">Known vulnerabilities regarding configuration and use of administrative or privileged functions </w:t>
      </w:r>
      <w:r w:rsidRPr="00330C87">
        <w:rPr>
          <w:rFonts w:cstheme="minorHAnsi"/>
          <w:color w:val="767171" w:themeColor="background2" w:themeShade="80"/>
          <w:szCs w:val="24"/>
        </w:rPr>
        <w:t>[SA-5 (a) (3)]</w:t>
      </w:r>
    </w:p>
    <w:p w14:paraId="61494E28" w14:textId="35AE26D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obtains user documentation for the information system, system component, or information system service that describes: </w:t>
      </w:r>
      <w:r w:rsidR="00330C87" w:rsidRPr="00330C87">
        <w:rPr>
          <w:rFonts w:cstheme="minorHAnsi"/>
          <w:color w:val="767171" w:themeColor="background2" w:themeShade="80"/>
          <w:szCs w:val="24"/>
        </w:rPr>
        <w:t>[SA-5 (b)]</w:t>
      </w:r>
    </w:p>
    <w:p w14:paraId="54483736"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User-accessible security and privacy functions/mechanisms and how to effectively use those security and privacy functions/mechanisms </w:t>
      </w:r>
      <w:r w:rsidRPr="00330C87">
        <w:rPr>
          <w:rFonts w:cstheme="minorHAnsi"/>
          <w:color w:val="767171" w:themeColor="background2" w:themeShade="80"/>
          <w:szCs w:val="24"/>
        </w:rPr>
        <w:t>[SA-5 (b) (1)]</w:t>
      </w:r>
    </w:p>
    <w:p w14:paraId="717AF4EC"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Methods for user interaction, which enables individuals to use the system, component, or service in a more secure manner and protect individual privacy </w:t>
      </w:r>
      <w:r w:rsidRPr="00330C87">
        <w:rPr>
          <w:rFonts w:cstheme="minorHAnsi"/>
          <w:color w:val="767171" w:themeColor="background2" w:themeShade="80"/>
          <w:szCs w:val="24"/>
        </w:rPr>
        <w:t>[SA-5 (b) (2)]</w:t>
      </w:r>
    </w:p>
    <w:p w14:paraId="1512E791" w14:textId="77777777" w:rsidR="00330C87" w:rsidRPr="00330C87" w:rsidRDefault="00330C87" w:rsidP="00330C87">
      <w:pPr>
        <w:spacing w:after="80" w:line="276" w:lineRule="auto"/>
        <w:ind w:left="360"/>
        <w:rPr>
          <w:rFonts w:cstheme="minorHAnsi"/>
          <w:color w:val="000000" w:themeColor="text1"/>
        </w:rPr>
      </w:pPr>
      <w:r w:rsidRPr="00330C87">
        <w:rPr>
          <w:rFonts w:cstheme="minorHAnsi"/>
          <w:color w:val="000000" w:themeColor="text1"/>
        </w:rPr>
        <w:t>•</w:t>
      </w:r>
      <w:r w:rsidRPr="00330C87">
        <w:rPr>
          <w:rFonts w:cstheme="minorHAnsi"/>
          <w:color w:val="000000" w:themeColor="text1"/>
        </w:rPr>
        <w:tab/>
        <w:t xml:space="preserve">User responsibilities in maintaining the security of the system, component, or service and privacy of individuals </w:t>
      </w:r>
      <w:r w:rsidRPr="00330C87">
        <w:rPr>
          <w:rFonts w:cstheme="minorHAnsi"/>
          <w:color w:val="767171" w:themeColor="background2" w:themeShade="80"/>
          <w:szCs w:val="24"/>
        </w:rPr>
        <w:t>[SA-5 (b) (3)]</w:t>
      </w:r>
    </w:p>
    <w:p w14:paraId="114A5376" w14:textId="1CDE322E"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If an attempt is made to retrieve specific documentation that is unavailable or nonexistent, a request is made to the manufacturer of the information system, system component, or information system service for the documentation. The </w:t>
      </w:r>
      <w:r w:rsidR="00F931C8" w:rsidRPr="00F931C8">
        <w:rPr>
          <w:rFonts w:cstheme="minorHAnsi"/>
          <w:color w:val="FF0000"/>
        </w:rPr>
        <w:t>{Insert Individual or Team Name}</w:t>
      </w:r>
      <w:r w:rsidRPr="00330C87">
        <w:rPr>
          <w:rFonts w:cstheme="minorHAnsi"/>
          <w:color w:val="000000" w:themeColor="text1"/>
        </w:rPr>
        <w:t xml:space="preserve"> works to obtain the documentation from the vendor or works with the applicable stakeholders to create the documentation themselves. </w:t>
      </w:r>
      <w:r w:rsidRPr="00330C87">
        <w:rPr>
          <w:rFonts w:cstheme="minorHAnsi"/>
          <w:color w:val="767171" w:themeColor="background2" w:themeShade="80"/>
          <w:szCs w:val="24"/>
        </w:rPr>
        <w:t>[SA-5 (c)]</w:t>
      </w:r>
    </w:p>
    <w:p w14:paraId="6B7088AB" w14:textId="050F0C38" w:rsidR="00330C87" w:rsidRPr="00330C87" w:rsidRDefault="00F931C8" w:rsidP="00330C87">
      <w:pPr>
        <w:spacing w:after="80" w:line="276" w:lineRule="auto"/>
        <w:rPr>
          <w:rFonts w:cstheme="minorHAnsi"/>
          <w:color w:val="000000" w:themeColor="text1"/>
        </w:rPr>
      </w:pPr>
      <w:r w:rsidRPr="00F931C8">
        <w:rPr>
          <w:rFonts w:cstheme="minorHAnsi"/>
          <w:color w:val="FF0000"/>
        </w:rPr>
        <w:lastRenderedPageBreak/>
        <w:t>{Insert Company Name}</w:t>
      </w:r>
      <w:r w:rsidR="00330C87" w:rsidRPr="00330C87">
        <w:rPr>
          <w:rFonts w:cstheme="minorHAnsi"/>
          <w:color w:val="000000" w:themeColor="text1"/>
        </w:rPr>
        <w:t xml:space="preserve"> uses </w:t>
      </w:r>
      <w:r w:rsidR="003F6140" w:rsidRPr="003F6140">
        <w:rPr>
          <w:rFonts w:cstheme="minorHAnsi"/>
          <w:color w:val="FF0000"/>
        </w:rPr>
        <w:t>{Insert Name of Document Repository}</w:t>
      </w:r>
      <w:r w:rsidR="00330C87" w:rsidRPr="00330C87">
        <w:rPr>
          <w:rFonts w:cstheme="minorHAnsi"/>
          <w:color w:val="000000" w:themeColor="text1"/>
        </w:rPr>
        <w:t xml:space="preserve"> to house all administrative documentation. </w:t>
      </w:r>
      <w:r w:rsidR="003F6140" w:rsidRPr="003F6140">
        <w:rPr>
          <w:rFonts w:cstheme="minorHAnsi"/>
          <w:color w:val="FF0000"/>
        </w:rPr>
        <w:t>{Insert Name of Document Repository}</w:t>
      </w:r>
      <w:r w:rsidR="00330C87" w:rsidRPr="00330C87">
        <w:rPr>
          <w:rFonts w:cstheme="minorHAnsi"/>
          <w:color w:val="000000" w:themeColor="text1"/>
        </w:rPr>
        <w:t xml:space="preserve"> uses authentication mechanisms for users to gain access and provides a file structure for documentation storage. </w:t>
      </w:r>
      <w:r w:rsidRPr="00F931C8">
        <w:rPr>
          <w:rFonts w:cstheme="minorHAnsi"/>
          <w:color w:val="FF0000"/>
        </w:rPr>
        <w:t>{Insert Company Name}</w:t>
      </w:r>
      <w:r w:rsidR="00330C87" w:rsidRPr="00330C87">
        <w:rPr>
          <w:rFonts w:cstheme="minorHAnsi"/>
          <w:color w:val="000000" w:themeColor="text1"/>
        </w:rPr>
        <w:t xml:space="preserve"> implements least privilege when granting user privileges within </w:t>
      </w:r>
      <w:r w:rsidR="003F6140" w:rsidRPr="003F6140">
        <w:rPr>
          <w:rFonts w:cstheme="minorHAnsi"/>
          <w:color w:val="FF0000"/>
        </w:rPr>
        <w:t>{Insert Name of Document Repository}</w:t>
      </w:r>
      <w:r w:rsidR="00330C87" w:rsidRPr="00330C87">
        <w:rPr>
          <w:rFonts w:cstheme="minorHAnsi"/>
          <w:color w:val="000000" w:themeColor="text1"/>
        </w:rPr>
        <w:t xml:space="preserve">. Users are only able to review documentation that is associated with their specific role and responsibility. </w:t>
      </w:r>
      <w:r w:rsidR="00330C87" w:rsidRPr="00330C87">
        <w:rPr>
          <w:rFonts w:cstheme="minorHAnsi"/>
          <w:color w:val="767171" w:themeColor="background2" w:themeShade="80"/>
          <w:szCs w:val="24"/>
        </w:rPr>
        <w:t>[SA-5 (d)]</w:t>
      </w:r>
    </w:p>
    <w:p w14:paraId="5737E7CE" w14:textId="77777777" w:rsidR="00330C87" w:rsidRPr="00330C87" w:rsidRDefault="00330C87" w:rsidP="00DB55FA">
      <w:pPr>
        <w:pStyle w:val="Heading2"/>
      </w:pPr>
      <w:bookmarkStart w:id="24" w:name="_Toc148606967"/>
      <w:r w:rsidRPr="00330C87">
        <w:t>Security and Privacy Engineering Principles [SA-8]</w:t>
      </w:r>
      <w:bookmarkEnd w:id="24"/>
    </w:p>
    <w:p w14:paraId="16C4A208" w14:textId="0371C7A0"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Software Development Lifecycle (SDLC) methodology used for the </w:t>
      </w:r>
      <w:r w:rsidR="00F931C8" w:rsidRPr="00F931C8">
        <w:rPr>
          <w:rFonts w:cstheme="minorHAnsi"/>
          <w:color w:val="FF0000"/>
        </w:rPr>
        <w:t>{Insert Information System Name}</w:t>
      </w:r>
      <w:r w:rsidRPr="00330C87">
        <w:rPr>
          <w:rFonts w:cstheme="minorHAnsi"/>
          <w:color w:val="000000" w:themeColor="text1"/>
        </w:rPr>
        <w:t xml:space="preserve"> Application is built into the configuration management process through the use of security and privacy engineering principles for the development and ongoing maintenance of the </w:t>
      </w:r>
      <w:r w:rsidR="00F931C8" w:rsidRPr="00F931C8">
        <w:rPr>
          <w:rFonts w:cstheme="minorHAnsi"/>
          <w:color w:val="FF0000"/>
        </w:rPr>
        <w:t>{Insert Information System Name}</w:t>
      </w:r>
      <w:r w:rsidRPr="00330C87">
        <w:rPr>
          <w:rFonts w:cstheme="minorHAnsi"/>
          <w:color w:val="000000" w:themeColor="text1"/>
        </w:rPr>
        <w:t xml:space="preserve"> Application. The SDLC adheres to the </w:t>
      </w:r>
      <w:r w:rsidR="003F6140">
        <w:rPr>
          <w:rFonts w:cstheme="minorHAnsi"/>
          <w:color w:val="000000" w:themeColor="text1"/>
        </w:rPr>
        <w:t xml:space="preserve">NIST </w:t>
      </w:r>
      <w:r w:rsidRPr="00330C87">
        <w:rPr>
          <w:rFonts w:cstheme="minorHAnsi"/>
          <w:color w:val="000000" w:themeColor="text1"/>
        </w:rPr>
        <w:t xml:space="preserve">security and privacy principles. The workflows for the SDLC process are managed and tracked within </w:t>
      </w:r>
      <w:r w:rsidR="00115A01" w:rsidRPr="00115A01">
        <w:rPr>
          <w:rFonts w:cstheme="minorHAnsi"/>
          <w:color w:val="FF0000"/>
        </w:rPr>
        <w:t>{Insert name of SDLC system (Jira, Azure DevOps, Verion1, etc.)}</w:t>
      </w:r>
      <w:r w:rsidRPr="00330C87">
        <w:rPr>
          <w:rFonts w:cstheme="minorHAnsi"/>
          <w:color w:val="000000" w:themeColor="text1"/>
        </w:rPr>
        <w:t>.</w:t>
      </w:r>
    </w:p>
    <w:p w14:paraId="1088B85E" w14:textId="1A5392A7"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ongoing vulnerability scanning and flaw remediation to mitigate security vulnerabilities and reduce risk to an acceptable level. </w:t>
      </w:r>
      <w:r w:rsidRPr="00F931C8">
        <w:rPr>
          <w:rFonts w:cstheme="minorHAnsi"/>
          <w:color w:val="FF0000"/>
        </w:rPr>
        <w:t>{Insert Company Name}</w:t>
      </w:r>
      <w:r w:rsidR="00330C87" w:rsidRPr="00330C87">
        <w:rPr>
          <w:rFonts w:cstheme="minorHAnsi"/>
          <w:color w:val="000000" w:themeColor="text1"/>
        </w:rPr>
        <w:t xml:space="preserve"> performs system scans to discover any potential vulnerabilities. Additional scans are conducted when an application or service is added or reconfigured within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[SA-8]</w:t>
      </w:r>
    </w:p>
    <w:p w14:paraId="6815AF1C" w14:textId="77777777" w:rsidR="00330C87" w:rsidRPr="00330C87" w:rsidRDefault="00330C87" w:rsidP="00DB55FA">
      <w:pPr>
        <w:pStyle w:val="Heading2"/>
      </w:pPr>
      <w:bookmarkStart w:id="25" w:name="_Toc148606968"/>
      <w:bookmarkStart w:id="26" w:name="_Toc30399378"/>
      <w:r w:rsidRPr="00330C87">
        <w:t>External Information System Services [SA-9, SA-9 (2), SA-9 (5)]</w:t>
      </w:r>
      <w:bookmarkEnd w:id="25"/>
    </w:p>
    <w:p w14:paraId="22EBB185" w14:textId="5EF6080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Third-party providers must comply with the </w:t>
      </w:r>
      <w:r w:rsidR="00F931C8" w:rsidRPr="00F931C8">
        <w:rPr>
          <w:rFonts w:cstheme="minorHAnsi"/>
          <w:color w:val="FF0000"/>
        </w:rPr>
        <w:t>{Insert Company Name}</w:t>
      </w:r>
      <w:r w:rsidRPr="00330C87">
        <w:rPr>
          <w:rFonts w:cstheme="minorHAnsi"/>
          <w:color w:val="000000" w:themeColor="text1"/>
        </w:rPr>
        <w:t xml:space="preserve"> Information System security requirements and have deployed security controls that are in accordance with applicable state and federal laws, Executive Orders, directives, policies, regulations, standards, and guidance. </w:t>
      </w:r>
      <w:r w:rsidRPr="00330C87">
        <w:rPr>
          <w:rFonts w:cstheme="minorHAnsi"/>
          <w:color w:val="767171" w:themeColor="background2" w:themeShade="80"/>
          <w:szCs w:val="24"/>
        </w:rPr>
        <w:t>[SA-9 (a)]</w:t>
      </w:r>
      <w:r w:rsidRPr="00330C87">
        <w:rPr>
          <w:rFonts w:cstheme="minorHAnsi"/>
          <w:color w:val="000000" w:themeColor="text1"/>
        </w:rPr>
        <w:t xml:space="preserve"> The </w:t>
      </w:r>
      <w:r w:rsidR="00F931C8" w:rsidRPr="00F931C8">
        <w:rPr>
          <w:rFonts w:cstheme="minorHAnsi"/>
          <w:color w:val="FF0000"/>
        </w:rPr>
        <w:t>{Insert Individual or Team Name}</w:t>
      </w:r>
      <w:r w:rsidRPr="00330C87">
        <w:rPr>
          <w:rFonts w:cstheme="minorHAnsi"/>
          <w:color w:val="000000" w:themeColor="text1"/>
        </w:rPr>
        <w:t xml:space="preserve"> ensures the contract contains requirements for adequate security controls, including organizational oversight and user roles and responsibilities, and that these controls are documented when contracting with third-party providers. </w:t>
      </w:r>
      <w:r w:rsidRPr="00330C87">
        <w:rPr>
          <w:rFonts w:cstheme="minorHAnsi"/>
          <w:color w:val="767171" w:themeColor="background2" w:themeShade="80"/>
          <w:szCs w:val="24"/>
        </w:rPr>
        <w:t>[SA-9 (b)]</w:t>
      </w:r>
    </w:p>
    <w:p w14:paraId="470607D1" w14:textId="0C1D1F69"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conducts an organizational assessment of risk prior to the acquisition or outsourcing of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w:t>
      </w:r>
      <w:r w:rsidR="00330C87" w:rsidRPr="00330C87">
        <w:rPr>
          <w:rFonts w:cstheme="minorHAnsi"/>
          <w:color w:val="767171" w:themeColor="background2" w:themeShade="80"/>
          <w:szCs w:val="24"/>
        </w:rPr>
        <w:t xml:space="preserve"> [SA-9 (1) (a)] </w:t>
      </w:r>
      <w:r w:rsidR="00330C87" w:rsidRPr="00330C87">
        <w:rPr>
          <w:rFonts w:cstheme="minorHAnsi"/>
          <w:color w:val="000000" w:themeColor="text1"/>
        </w:rPr>
        <w:t>The acquisition or outsourcing of these dedicated</w:t>
      </w:r>
      <w:r w:rsidR="00330C87" w:rsidRPr="00330C87">
        <w:rPr>
          <w:rFonts w:cstheme="minorHAnsi"/>
          <w:color w:val="767171" w:themeColor="background2" w:themeShade="80"/>
          <w:szCs w:val="24"/>
        </w:rPr>
        <w:t xml:space="preserve"> </w:t>
      </w:r>
      <w:r w:rsidR="003F6140" w:rsidRPr="003F6140">
        <w:rPr>
          <w:rFonts w:cstheme="minorHAnsi"/>
          <w:color w:val="FF0000"/>
        </w:rPr>
        <w:t>{Insert Information Security Department Name}</w:t>
      </w:r>
      <w:r w:rsidR="00330C87" w:rsidRPr="00330C87">
        <w:rPr>
          <w:rFonts w:cstheme="minorHAnsi"/>
          <w:color w:val="000000" w:themeColor="text1"/>
        </w:rPr>
        <w:t xml:space="preserve"> services, if needed, is approved by </w:t>
      </w:r>
      <w:r w:rsidR="00330C87" w:rsidRPr="00C1508A">
        <w:rPr>
          <w:rFonts w:cstheme="minorHAnsi"/>
        </w:rPr>
        <w:t xml:space="preserve">the </w:t>
      </w:r>
      <w:r w:rsidR="00C1508A" w:rsidRPr="00C1508A">
        <w:rPr>
          <w:rFonts w:cstheme="minorHAnsi"/>
        </w:rPr>
        <w:t>Authorizing Official</w:t>
      </w:r>
      <w:r w:rsidR="00330C87" w:rsidRPr="00C1508A">
        <w:rPr>
          <w:rFonts w:cstheme="minorHAnsi"/>
        </w:rPr>
        <w:t xml:space="preserve">, </w:t>
      </w:r>
      <w:r w:rsidR="00C1508A" w:rsidRPr="00C1508A">
        <w:rPr>
          <w:rFonts w:cstheme="minorHAnsi"/>
        </w:rPr>
        <w:t>Authorizing Official</w:t>
      </w:r>
      <w:r w:rsidR="00330C87" w:rsidRPr="00C1508A">
        <w:rPr>
          <w:rFonts w:cstheme="minorHAnsi"/>
        </w:rPr>
        <w:t xml:space="preserve"> designated </w:t>
      </w:r>
      <w:r w:rsidR="00330C87" w:rsidRPr="00330C87">
        <w:rPr>
          <w:rFonts w:cstheme="minorHAnsi"/>
          <w:color w:val="000000" w:themeColor="text1"/>
        </w:rPr>
        <w:t xml:space="preserve">representative, or appropriate </w:t>
      </w:r>
      <w:r w:rsidRPr="00F931C8">
        <w:rPr>
          <w:rFonts w:cstheme="minorHAnsi"/>
          <w:color w:val="FF0000"/>
        </w:rPr>
        <w:t>{Insert Company Name}</w:t>
      </w:r>
      <w:r w:rsidR="00330C87" w:rsidRPr="00330C87">
        <w:rPr>
          <w:rFonts w:cstheme="minorHAnsi"/>
          <w:color w:val="000000" w:themeColor="text1"/>
        </w:rPr>
        <w:t xml:space="preserve"> personnel. </w:t>
      </w:r>
      <w:r w:rsidR="00330C87" w:rsidRPr="00330C87">
        <w:rPr>
          <w:rFonts w:cstheme="minorHAnsi"/>
          <w:color w:val="767171" w:themeColor="background2" w:themeShade="80"/>
          <w:szCs w:val="24"/>
        </w:rPr>
        <w:t>[SA-9 (1) (b)]</w:t>
      </w:r>
    </w:p>
    <w:p w14:paraId="4D66C839" w14:textId="3583F4E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requires that providers of external information system services identify the functions, ports, protocols, and other services required for the use of such services. </w:t>
      </w:r>
      <w:r w:rsidR="00330C87" w:rsidRPr="00330C87">
        <w:rPr>
          <w:rFonts w:cstheme="minorHAnsi"/>
          <w:color w:val="767171" w:themeColor="background2" w:themeShade="80"/>
          <w:szCs w:val="24"/>
        </w:rPr>
        <w:t xml:space="preserve">[SA-9 (2)] </w:t>
      </w:r>
      <w:r w:rsidR="00330C87" w:rsidRPr="00330C87">
        <w:rPr>
          <w:rFonts w:cstheme="minorHAnsi"/>
          <w:color w:val="000000" w:themeColor="text1"/>
        </w:rPr>
        <w:t xml:space="preserve">This information is recorded in </w:t>
      </w:r>
      <w:r w:rsidRPr="00F931C8">
        <w:rPr>
          <w:rFonts w:cstheme="minorHAnsi"/>
          <w:color w:val="FF0000"/>
        </w:rPr>
        <w:t>{Insert Company Name}</w:t>
      </w:r>
      <w:r w:rsidR="00330C87" w:rsidRPr="00330C87">
        <w:rPr>
          <w:rFonts w:cstheme="minorHAnsi"/>
          <w:color w:val="000000" w:themeColor="text1"/>
        </w:rPr>
        <w:t>’</w:t>
      </w:r>
      <w:r w:rsidR="00C1508A">
        <w:rPr>
          <w:rFonts w:cstheme="minorHAnsi"/>
          <w:color w:val="000000" w:themeColor="text1"/>
        </w:rPr>
        <w:t>s</w:t>
      </w:r>
      <w:r w:rsidR="00330C87" w:rsidRPr="00330C87">
        <w:rPr>
          <w:rFonts w:cstheme="minorHAnsi"/>
          <w:color w:val="000000" w:themeColor="text1"/>
        </w:rPr>
        <w:t xml:space="preserve"> </w:t>
      </w:r>
      <w:r w:rsidR="003F6140" w:rsidRPr="003F6140">
        <w:rPr>
          <w:rFonts w:cstheme="minorHAnsi"/>
          <w:color w:val="FF0000"/>
        </w:rPr>
        <w:t>{Insert Name of Document Repository}</w:t>
      </w:r>
      <w:r w:rsidR="00330C87" w:rsidRPr="00330C87">
        <w:rPr>
          <w:rFonts w:cstheme="minorHAnsi"/>
          <w:color w:val="000000" w:themeColor="text1"/>
        </w:rPr>
        <w:t xml:space="preserve">. </w:t>
      </w:r>
      <w:r w:rsidRPr="00F931C8">
        <w:rPr>
          <w:rFonts w:cstheme="minorHAnsi"/>
          <w:color w:val="FF0000"/>
        </w:rPr>
        <w:t>{Insert Company Name}</w:t>
      </w:r>
      <w:r w:rsidR="00330C87" w:rsidRPr="00330C87">
        <w:rPr>
          <w:rFonts w:cstheme="minorHAnsi"/>
          <w:color w:val="000000" w:themeColor="text1"/>
        </w:rPr>
        <w:t xml:space="preserve"> also employs or verifies safeguards on all external information systems where </w:t>
      </w:r>
      <w:r w:rsidR="00C1508A">
        <w:rPr>
          <w:rFonts w:cstheme="minorHAnsi"/>
          <w:color w:val="000000" w:themeColor="text1"/>
        </w:rPr>
        <w:t>StateRAMP</w:t>
      </w:r>
      <w:r w:rsidR="00330C87" w:rsidRPr="00330C87">
        <w:rPr>
          <w:rFonts w:cstheme="minorHAnsi"/>
          <w:color w:val="000000" w:themeColor="text1"/>
        </w:rPr>
        <w:t xml:space="preserve"> information is processed or stored. </w:t>
      </w:r>
    </w:p>
    <w:p w14:paraId="7B1C10BD" w14:textId="1B8462CF"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The </w:t>
      </w:r>
      <w:r w:rsidR="00115A01" w:rsidRPr="00115A01">
        <w:rPr>
          <w:rFonts w:cstheme="minorHAnsi"/>
          <w:color w:val="FF0000"/>
        </w:rPr>
        <w:t>{Insert Individual or Team Name}</w:t>
      </w:r>
      <w:r w:rsidRPr="00330C87">
        <w:rPr>
          <w:rFonts w:cstheme="minorHAnsi"/>
          <w:color w:val="000000" w:themeColor="text1"/>
        </w:rPr>
        <w:t xml:space="preserve"> is largely responsible for the acquisition and ongoing operation of external services. The IT and </w:t>
      </w:r>
      <w:r w:rsidR="00F931C8" w:rsidRPr="00F931C8">
        <w:rPr>
          <w:rFonts w:cstheme="minorHAnsi"/>
          <w:color w:val="FF0000"/>
        </w:rPr>
        <w:t>{Insert Individual or Team Name}</w:t>
      </w:r>
      <w:r w:rsidRPr="00330C87">
        <w:rPr>
          <w:rFonts w:cstheme="minorHAnsi"/>
          <w:color w:val="000000" w:themeColor="text1"/>
        </w:rPr>
        <w:t>s work closely with the team dependent on the external service to continue evaluation and oversight of the external service.</w:t>
      </w:r>
    </w:p>
    <w:p w14:paraId="7EBB2149" w14:textId="04EB2A04" w:rsidR="00330C87" w:rsidRPr="00C1508A" w:rsidRDefault="00330C87" w:rsidP="00330C87">
      <w:pPr>
        <w:spacing w:after="80" w:line="276" w:lineRule="auto"/>
        <w:rPr>
          <w:rFonts w:cstheme="minorHAnsi"/>
          <w:color w:val="FF0000"/>
        </w:rPr>
      </w:pPr>
      <w:r w:rsidRPr="00330C87">
        <w:rPr>
          <w:rFonts w:cstheme="minorHAnsi"/>
          <w:color w:val="000000" w:themeColor="text1"/>
        </w:rPr>
        <w:t xml:space="preserve">The external information system services used to support the </w:t>
      </w:r>
      <w:r w:rsidR="00F931C8" w:rsidRPr="00F931C8">
        <w:rPr>
          <w:rFonts w:cstheme="minorHAnsi"/>
          <w:color w:val="FF0000"/>
        </w:rPr>
        <w:t>{Insert Information System Name}</w:t>
      </w:r>
      <w:r w:rsidRPr="00330C87">
        <w:rPr>
          <w:rFonts w:cstheme="minorHAnsi"/>
          <w:color w:val="000000" w:themeColor="text1"/>
        </w:rPr>
        <w:t xml:space="preserve"> web application include:</w:t>
      </w:r>
      <w:r w:rsidR="00C1508A">
        <w:rPr>
          <w:rFonts w:cstheme="minorHAnsi"/>
          <w:color w:val="000000" w:themeColor="text1"/>
        </w:rPr>
        <w:t xml:space="preserve">  </w:t>
      </w:r>
      <w:r w:rsidR="00C1508A" w:rsidRPr="00C1508A">
        <w:rPr>
          <w:rFonts w:cstheme="minorHAnsi"/>
          <w:color w:val="FF0000"/>
        </w:rPr>
        <w:t>{Modify list, below, as necessary}</w:t>
      </w:r>
    </w:p>
    <w:p w14:paraId="6BF8ECD2" w14:textId="07A7DD39"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w:t>
      </w:r>
      <w:r>
        <w:rPr>
          <w:rFonts w:cstheme="minorHAnsi"/>
          <w:b/>
          <w:color w:val="FF0000"/>
        </w:rPr>
        <w:t xml:space="preserve">Insert </w:t>
      </w:r>
      <w:r w:rsidRPr="00C1508A">
        <w:rPr>
          <w:rFonts w:cstheme="minorHAnsi"/>
          <w:b/>
          <w:color w:val="FF0000"/>
        </w:rPr>
        <w:t>Hosting Provider}</w:t>
      </w:r>
      <w:r w:rsidR="00330C87" w:rsidRPr="00330C87">
        <w:rPr>
          <w:rFonts w:cstheme="minorHAnsi"/>
          <w:color w:val="000000" w:themeColor="text1"/>
        </w:rPr>
        <w:t xml:space="preserve"> contains the infrastructure used to run and manage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47A22581" w14:textId="1B80A8CD"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Identity Provider}</w:t>
      </w:r>
      <w:r w:rsidR="00330C87" w:rsidRPr="00330C87">
        <w:rPr>
          <w:rFonts w:cstheme="minorHAnsi"/>
          <w:color w:val="000000" w:themeColor="text1"/>
        </w:rPr>
        <w:t xml:space="preserve"> is used for allowing users to sign into the </w:t>
      </w:r>
      <w:r w:rsidR="00F931C8" w:rsidRPr="00F931C8">
        <w:rPr>
          <w:rFonts w:cstheme="minorHAnsi"/>
          <w:color w:val="FF0000"/>
        </w:rPr>
        <w:t>{Insert Information System Name}</w:t>
      </w:r>
      <w:r w:rsidR="00330C87" w:rsidRPr="00330C87">
        <w:rPr>
          <w:rFonts w:cstheme="minorHAnsi"/>
          <w:color w:val="000000" w:themeColor="text1"/>
        </w:rPr>
        <w:t xml:space="preserve"> web application. </w:t>
      </w:r>
    </w:p>
    <w:p w14:paraId="3285B163" w14:textId="1DFA5F05"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Vulnerability and Compliance Scan Tool Name}</w:t>
      </w:r>
      <w:r w:rsidR="00330C87" w:rsidRPr="00330C87">
        <w:rPr>
          <w:rFonts w:cstheme="minorHAnsi"/>
          <w:color w:val="000000" w:themeColor="text1"/>
        </w:rPr>
        <w:t xml:space="preserve"> is used for vulnerability management and policy compliance </w:t>
      </w:r>
    </w:p>
    <w:p w14:paraId="4DF2EF8B" w14:textId="4E5EC4D2"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Password Manager Tool Name}</w:t>
      </w:r>
      <w:r w:rsidR="00330C87" w:rsidRPr="00330C87">
        <w:rPr>
          <w:rFonts w:cstheme="minorHAnsi"/>
          <w:b/>
          <w:color w:val="000000" w:themeColor="text1"/>
        </w:rPr>
        <w:t xml:space="preserve"> </w:t>
      </w:r>
      <w:r w:rsidR="00330C87" w:rsidRPr="00330C87">
        <w:rPr>
          <w:rFonts w:cstheme="minorHAnsi"/>
          <w:bCs/>
          <w:color w:val="000000" w:themeColor="text1"/>
        </w:rPr>
        <w:t>is used to store passwords for the environment</w:t>
      </w:r>
    </w:p>
    <w:p w14:paraId="7BDC7365" w14:textId="58BFF774" w:rsidR="00330C87" w:rsidRPr="00330C87" w:rsidRDefault="00C1508A" w:rsidP="00330C87">
      <w:pPr>
        <w:numPr>
          <w:ilvl w:val="0"/>
          <w:numId w:val="29"/>
        </w:numPr>
        <w:spacing w:after="80" w:line="276" w:lineRule="auto"/>
        <w:rPr>
          <w:rFonts w:cstheme="minorHAnsi"/>
          <w:color w:val="000000" w:themeColor="text1"/>
        </w:rPr>
      </w:pPr>
      <w:r w:rsidRPr="00C1508A">
        <w:rPr>
          <w:rFonts w:cstheme="minorHAnsi"/>
          <w:b/>
          <w:color w:val="FF0000"/>
        </w:rPr>
        <w:t>{Insert Multi-factor Authentication Tool Name}</w:t>
      </w:r>
      <w:r w:rsidR="00330C87" w:rsidRPr="00330C87">
        <w:rPr>
          <w:rFonts w:cstheme="minorHAnsi"/>
          <w:b/>
          <w:color w:val="000000" w:themeColor="text1"/>
        </w:rPr>
        <w:t xml:space="preserve"> </w:t>
      </w:r>
      <w:r w:rsidR="00330C87" w:rsidRPr="00330C87">
        <w:rPr>
          <w:rFonts w:cstheme="minorHAnsi"/>
          <w:bCs/>
          <w:color w:val="000000" w:themeColor="text1"/>
        </w:rPr>
        <w:t>is used for Multi-Factor Authentication</w:t>
      </w:r>
    </w:p>
    <w:p w14:paraId="5343E9F8" w14:textId="218C2E30" w:rsidR="00330C87" w:rsidRPr="00330C87" w:rsidRDefault="00C1508A" w:rsidP="00330C87">
      <w:pPr>
        <w:spacing w:after="80" w:line="276" w:lineRule="auto"/>
        <w:rPr>
          <w:rFonts w:cstheme="minorHAnsi"/>
          <w:color w:val="000000" w:themeColor="text1"/>
        </w:rPr>
      </w:pPr>
      <w:r w:rsidRPr="00C1508A">
        <w:rPr>
          <w:rFonts w:cstheme="minorHAnsi"/>
          <w:color w:val="FF0000"/>
        </w:rPr>
        <w:t>{Insert Vulnerability and Compliance Scan Tool Name}</w:t>
      </w:r>
      <w:r w:rsidR="00330C87" w:rsidRPr="00330C87">
        <w:rPr>
          <w:rFonts w:cstheme="minorHAnsi"/>
          <w:color w:val="000000" w:themeColor="text1"/>
        </w:rPr>
        <w:t xml:space="preserve">, </w:t>
      </w:r>
      <w:r w:rsidRPr="00C1508A">
        <w:rPr>
          <w:rFonts w:cstheme="minorHAnsi"/>
          <w:color w:val="FF0000"/>
        </w:rPr>
        <w:t>{Insert Identity Provider}</w:t>
      </w:r>
      <w:r w:rsidR="00330C87" w:rsidRPr="00330C87">
        <w:rPr>
          <w:rFonts w:cstheme="minorHAnsi"/>
          <w:color w:val="000000" w:themeColor="text1"/>
        </w:rPr>
        <w:t xml:space="preserve">, </w:t>
      </w:r>
      <w:r w:rsidRPr="00C1508A">
        <w:rPr>
          <w:rFonts w:cstheme="minorHAnsi"/>
          <w:color w:val="FF0000"/>
        </w:rPr>
        <w:t>{Hosting Provider}</w:t>
      </w:r>
      <w:r w:rsidR="00330C87" w:rsidRPr="00330C87">
        <w:rPr>
          <w:rFonts w:cstheme="minorHAnsi"/>
          <w:color w:val="000000" w:themeColor="text1"/>
        </w:rPr>
        <w:t xml:space="preserve">, </w:t>
      </w:r>
      <w:r w:rsidRPr="00C1508A">
        <w:rPr>
          <w:rFonts w:cstheme="minorHAnsi"/>
          <w:color w:val="FF0000"/>
        </w:rPr>
        <w:t>{Insert Password Manager Tool Name}</w:t>
      </w:r>
      <w:r w:rsidR="00330C87" w:rsidRPr="00330C87">
        <w:rPr>
          <w:rFonts w:cstheme="minorHAnsi"/>
          <w:color w:val="000000" w:themeColor="text1"/>
        </w:rPr>
        <w:t xml:space="preserve">, and </w:t>
      </w:r>
      <w:r w:rsidRPr="00C1508A">
        <w:rPr>
          <w:rFonts w:cstheme="minorHAnsi"/>
          <w:color w:val="FF0000"/>
        </w:rPr>
        <w:t>{Insert Multi-factor Authentication Tool Name}</w:t>
      </w:r>
      <w:r w:rsidR="00330C87" w:rsidRPr="00330C87">
        <w:rPr>
          <w:rFonts w:cstheme="minorHAnsi"/>
          <w:color w:val="000000" w:themeColor="text1"/>
        </w:rPr>
        <w:t xml:space="preserve"> are </w:t>
      </w:r>
      <w:r>
        <w:rPr>
          <w:rFonts w:cstheme="minorHAnsi"/>
          <w:color w:val="000000" w:themeColor="text1"/>
        </w:rPr>
        <w:t xml:space="preserve">StateRAMP or </w:t>
      </w:r>
      <w:r w:rsidR="00330C87" w:rsidRPr="00330C87">
        <w:rPr>
          <w:rFonts w:cstheme="minorHAnsi"/>
          <w:color w:val="000000" w:themeColor="text1"/>
        </w:rPr>
        <w:t xml:space="preserve">FedRAMP authorized to store, process, and transmit government data or metadata, and are therefore required to adhere to </w:t>
      </w:r>
      <w:r>
        <w:rPr>
          <w:rFonts w:cstheme="minorHAnsi"/>
          <w:color w:val="000000" w:themeColor="text1"/>
        </w:rPr>
        <w:t xml:space="preserve">StateRAMP or </w:t>
      </w:r>
      <w:r w:rsidR="00330C87" w:rsidRPr="00330C87">
        <w:rPr>
          <w:rFonts w:cstheme="minorHAnsi"/>
          <w:color w:val="000000" w:themeColor="text1"/>
        </w:rPr>
        <w:t xml:space="preserve">FedRAMP’s continuous monitoring program. </w:t>
      </w:r>
      <w:r w:rsidR="00330C87" w:rsidRPr="00330C87">
        <w:rPr>
          <w:rFonts w:cstheme="minorHAnsi"/>
          <w:color w:val="767171" w:themeColor="background2" w:themeShade="80"/>
          <w:szCs w:val="24"/>
        </w:rPr>
        <w:t>[SA-9 (c)]</w:t>
      </w:r>
    </w:p>
    <w:p w14:paraId="6F73A7BB" w14:textId="5D9F1ABB"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restricts the location of information processing, information data, and information system services to </w:t>
      </w:r>
      <w:r w:rsidR="00C1508A">
        <w:rPr>
          <w:rFonts w:cstheme="minorHAnsi"/>
          <w:color w:val="000000" w:themeColor="text1"/>
        </w:rPr>
        <w:t xml:space="preserve">StateRAMP or </w:t>
      </w:r>
      <w:r w:rsidR="00330C87" w:rsidRPr="00330C87">
        <w:rPr>
          <w:rFonts w:cstheme="minorHAnsi"/>
          <w:color w:val="000000" w:themeColor="text1"/>
        </w:rPr>
        <w:t xml:space="preserve">FedRAMP Authorized </w:t>
      </w:r>
      <w:r w:rsidR="00C1508A" w:rsidRPr="00C1508A">
        <w:rPr>
          <w:rFonts w:cstheme="minorHAnsi"/>
          <w:color w:val="FF0000"/>
        </w:rPr>
        <w:t>{Insert Hosting Provider}</w:t>
      </w:r>
      <w:r w:rsidR="00330C87" w:rsidRPr="00330C87">
        <w:rPr>
          <w:rFonts w:cstheme="minorHAnsi"/>
          <w:color w:val="000000" w:themeColor="text1"/>
        </w:rPr>
        <w:t xml:space="preserve"> datacenter facilities. All physical system components reside within </w:t>
      </w:r>
      <w:r w:rsidR="00C1508A" w:rsidRPr="00C1508A">
        <w:rPr>
          <w:rFonts w:cstheme="minorHAnsi"/>
          <w:color w:val="FF0000"/>
        </w:rPr>
        <w:t>{Insert Hosting Provider}</w:t>
      </w:r>
      <w:r w:rsidR="00330C87" w:rsidRPr="00330C87">
        <w:rPr>
          <w:rFonts w:cstheme="minorHAnsi"/>
          <w:color w:val="000000" w:themeColor="text1"/>
        </w:rPr>
        <w:t xml:space="preserve"> datacenters within the continental United States. </w:t>
      </w:r>
      <w:r w:rsidR="00330C87" w:rsidRPr="00330C87">
        <w:rPr>
          <w:rFonts w:cstheme="minorHAnsi"/>
          <w:color w:val="767171" w:themeColor="background2" w:themeShade="80"/>
          <w:szCs w:val="24"/>
        </w:rPr>
        <w:t xml:space="preserve">[SA-9 (5)] </w:t>
      </w:r>
      <w:r w:rsidR="00330C87" w:rsidRPr="00330C87">
        <w:rPr>
          <w:rFonts w:cstheme="minorHAnsi"/>
          <w:color w:val="000000" w:themeColor="text1"/>
        </w:rPr>
        <w:t xml:space="preserve">All storage, processing, and transmission of system data is done in accordance with customer contracts and SLA requirements. </w:t>
      </w:r>
    </w:p>
    <w:p w14:paraId="42F6AC91" w14:textId="77777777" w:rsidR="00330C87" w:rsidRPr="00330C87" w:rsidRDefault="00330C87" w:rsidP="00DB55FA">
      <w:pPr>
        <w:pStyle w:val="Heading2"/>
      </w:pPr>
      <w:bookmarkStart w:id="27" w:name="_Toc148606969"/>
      <w:r w:rsidRPr="00330C87">
        <w:t xml:space="preserve">Developer Configuration Management </w:t>
      </w:r>
      <w:bookmarkEnd w:id="26"/>
      <w:r w:rsidRPr="00330C87">
        <w:t>[SA-10]</w:t>
      </w:r>
      <w:bookmarkEnd w:id="27"/>
      <w:r w:rsidRPr="00330C87">
        <w:t xml:space="preserve"> </w:t>
      </w:r>
    </w:p>
    <w:p w14:paraId="0C47056E" w14:textId="79F1B6CA"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process and configuration management policy include steps associated and built for security. These processes are performed during development, implementation, and operation of the </w:t>
      </w:r>
      <w:r w:rsidRPr="00F931C8">
        <w:rPr>
          <w:rFonts w:cstheme="minorHAnsi"/>
          <w:color w:val="FF0000"/>
        </w:rPr>
        <w:t>{Insert Information System Name}</w:t>
      </w:r>
      <w:r w:rsidR="00330C87" w:rsidRPr="00330C87">
        <w:rPr>
          <w:rFonts w:cstheme="minorHAnsi"/>
          <w:color w:val="000000" w:themeColor="text1"/>
        </w:rPr>
        <w:t xml:space="preserve"> Information System. </w:t>
      </w:r>
      <w:r w:rsidR="00330C87" w:rsidRPr="00330C87">
        <w:rPr>
          <w:rFonts w:cstheme="minorHAnsi"/>
          <w:color w:val="767171" w:themeColor="background2" w:themeShade="80"/>
          <w:szCs w:val="24"/>
        </w:rPr>
        <w:t>[SA-10 (a)]</w:t>
      </w:r>
      <w:r w:rsidR="00330C87" w:rsidRPr="00330C87">
        <w:rPr>
          <w:rFonts w:cstheme="minorHAnsi"/>
          <w:color w:val="000000" w:themeColor="text1"/>
        </w:rPr>
        <w:t xml:space="preserve"> All SDLC changes are submitted via a </w:t>
      </w:r>
      <w:r w:rsidR="00C1508A">
        <w:rPr>
          <w:rFonts w:cstheme="minorHAnsi"/>
          <w:color w:val="000000" w:themeColor="text1"/>
        </w:rPr>
        <w:t>ticket</w:t>
      </w:r>
      <w:r w:rsidR="00330C87" w:rsidRPr="00330C87">
        <w:rPr>
          <w:rFonts w:cstheme="minorHAnsi"/>
          <w:color w:val="000000" w:themeColor="text1"/>
        </w:rPr>
        <w:t xml:space="preserve"> through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for approval by the Product Owner. All information regarding the change is included in </w:t>
      </w:r>
      <w:r w:rsidR="00330C87" w:rsidRPr="00C1508A">
        <w:rPr>
          <w:rFonts w:cstheme="minorHAnsi"/>
        </w:rPr>
        <w:t xml:space="preserve">the </w:t>
      </w:r>
      <w:r w:rsidR="00C1508A" w:rsidRPr="00C1508A">
        <w:rPr>
          <w:rFonts w:cstheme="minorHAnsi"/>
        </w:rPr>
        <w:t>ticket</w:t>
      </w:r>
      <w:r w:rsidR="00330C87" w:rsidRPr="00C1508A">
        <w:rPr>
          <w:rFonts w:cstheme="minorHAnsi"/>
        </w:rPr>
        <w:t xml:space="preserve"> for </w:t>
      </w:r>
      <w:r w:rsidR="00330C87" w:rsidRPr="00330C87">
        <w:rPr>
          <w:rFonts w:cstheme="minorHAnsi"/>
          <w:color w:val="000000" w:themeColor="text1"/>
        </w:rPr>
        <w:t xml:space="preserve">documentation and tracking purposes. </w:t>
      </w:r>
    </w:p>
    <w:p w14:paraId="1BA7FCC5" w14:textId="6281605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The SDLC and configuration management documentation includes an in-depth explanation of all approval gates configured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These approval gates ensure integrity of code changes. </w:t>
      </w:r>
      <w:r w:rsidRPr="00330C87">
        <w:rPr>
          <w:rFonts w:cstheme="minorHAnsi"/>
          <w:color w:val="767171" w:themeColor="background2" w:themeShade="80"/>
          <w:szCs w:val="24"/>
        </w:rPr>
        <w:t>[SA-10 (b)]</w:t>
      </w:r>
      <w:r w:rsidRPr="00330C87">
        <w:rPr>
          <w:rFonts w:cstheme="minorHAnsi"/>
          <w:color w:val="000000" w:themeColor="text1"/>
        </w:rPr>
        <w:t xml:space="preserve"> All code must be peer reviewed and attached to </w:t>
      </w:r>
      <w:r w:rsidRPr="00C1508A">
        <w:rPr>
          <w:rFonts w:cstheme="minorHAnsi"/>
        </w:rPr>
        <w:t xml:space="preserve">a </w:t>
      </w:r>
      <w:r w:rsidR="00C1508A" w:rsidRPr="00C1508A">
        <w:rPr>
          <w:rFonts w:cstheme="minorHAnsi"/>
        </w:rPr>
        <w:t>ticket</w:t>
      </w:r>
      <w:r w:rsidRPr="00C1508A">
        <w:rPr>
          <w:rFonts w:cstheme="minorHAnsi"/>
        </w:rPr>
        <w:t xml:space="preserve"> and </w:t>
      </w:r>
      <w:r w:rsidRPr="00330C87">
        <w:rPr>
          <w:rFonts w:cstheme="minorHAnsi"/>
          <w:color w:val="000000" w:themeColor="text1"/>
        </w:rPr>
        <w:t>approved. To check in and deploy code, someone other than the requestor must approve the code to the staging environment.</w:t>
      </w:r>
    </w:p>
    <w:p w14:paraId="1698C0B3" w14:textId="28E613A7"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lastRenderedPageBreak/>
        <w:t xml:space="preserve">A release of code through </w:t>
      </w:r>
      <w:r w:rsidR="00115A01" w:rsidRPr="00115A01">
        <w:rPr>
          <w:rFonts w:cstheme="minorHAnsi"/>
          <w:color w:val="FF0000"/>
        </w:rPr>
        <w:t>{Insert name of SDLC system (Jira, Azure DevOps, Verion1, etc.)}</w:t>
      </w:r>
      <w:r w:rsidRPr="00330C87">
        <w:rPr>
          <w:rFonts w:cstheme="minorHAnsi"/>
          <w:color w:val="000000" w:themeColor="text1"/>
        </w:rPr>
        <w:t xml:space="preserve"> to production must be approved by a manager. </w:t>
      </w:r>
      <w:r w:rsidRPr="00330C87">
        <w:rPr>
          <w:rFonts w:cstheme="minorHAnsi"/>
          <w:color w:val="767171" w:themeColor="background2" w:themeShade="80"/>
          <w:szCs w:val="24"/>
        </w:rPr>
        <w:t>[SA-10 (c)]</w:t>
      </w:r>
      <w:r w:rsidRPr="00330C87">
        <w:rPr>
          <w:rFonts w:cstheme="minorHAnsi"/>
          <w:color w:val="000000" w:themeColor="text1"/>
        </w:rPr>
        <w:t xml:space="preserve"> The full Responsible Accountable Consulted Informed (RACI) matrix is located in the Software Development Lifecycle policy. </w:t>
      </w:r>
    </w:p>
    <w:p w14:paraId="7D25502A" w14:textId="1666007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All artifacts related to a change are included as a part of </w:t>
      </w:r>
      <w:r w:rsidRPr="00C1508A">
        <w:rPr>
          <w:rFonts w:cstheme="minorHAnsi"/>
        </w:rPr>
        <w:t xml:space="preserve">the </w:t>
      </w:r>
      <w:r w:rsidR="00C1508A" w:rsidRPr="00C1508A">
        <w:rPr>
          <w:rFonts w:cstheme="minorHAnsi"/>
        </w:rPr>
        <w:t>ticket</w:t>
      </w:r>
      <w:r w:rsidRPr="00C1508A">
        <w:rPr>
          <w:rFonts w:cstheme="minorHAnsi"/>
        </w:rPr>
        <w:t xml:space="preserve"> and </w:t>
      </w:r>
      <w:r w:rsidRPr="00330C87">
        <w:rPr>
          <w:rFonts w:cstheme="minorHAnsi"/>
          <w:color w:val="000000" w:themeColor="text1"/>
        </w:rPr>
        <w:t xml:space="preserve">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Updates or changes to code are captured by </w:t>
      </w:r>
      <w:r w:rsidRPr="00C1508A">
        <w:rPr>
          <w:rFonts w:cstheme="minorHAnsi"/>
        </w:rPr>
        <w:t xml:space="preserve">the </w:t>
      </w:r>
      <w:r w:rsidR="00C1508A" w:rsidRPr="00C1508A">
        <w:rPr>
          <w:rFonts w:cstheme="minorHAnsi"/>
        </w:rPr>
        <w:t>ticket</w:t>
      </w:r>
      <w:r w:rsidRPr="00C1508A">
        <w:rPr>
          <w:rFonts w:cstheme="minorHAnsi"/>
        </w:rPr>
        <w:t xml:space="preserve"> in </w:t>
      </w:r>
      <w:r w:rsidR="00115A01" w:rsidRPr="00115A01">
        <w:rPr>
          <w:rFonts w:cstheme="minorHAnsi"/>
          <w:color w:val="FF0000"/>
        </w:rPr>
        <w:t>{Insert name of SDLC system (Jira, Azure DevOps, Verion1, etc.)}</w:t>
      </w:r>
      <w:r w:rsidRPr="00330C87">
        <w:rPr>
          <w:rFonts w:cstheme="minorHAnsi"/>
          <w:color w:val="000000" w:themeColor="text1"/>
        </w:rPr>
        <w:t xml:space="preserve">. Approvals for changes to code are documented in the release in </w:t>
      </w:r>
      <w:r w:rsidR="00115A01" w:rsidRPr="00115A01">
        <w:rPr>
          <w:rFonts w:cstheme="minorHAnsi"/>
          <w:color w:val="FF0000"/>
        </w:rPr>
        <w:t>{Insert name of SDLC system (Jira, Azure DevOps, Verion1, etc.)}</w:t>
      </w:r>
      <w:r w:rsidRPr="00330C87">
        <w:rPr>
          <w:rFonts w:cstheme="minorHAnsi"/>
          <w:color w:val="000000" w:themeColor="text1"/>
        </w:rPr>
        <w:t xml:space="preserve">, along with the potential security and privacy impacts of the changes if necessary. </w:t>
      </w:r>
      <w:r w:rsidRPr="00330C87">
        <w:rPr>
          <w:rFonts w:cstheme="minorHAnsi"/>
          <w:color w:val="767171" w:themeColor="background2" w:themeShade="80"/>
          <w:szCs w:val="24"/>
        </w:rPr>
        <w:t>[SA-10 (d)]</w:t>
      </w:r>
    </w:p>
    <w:p w14:paraId="1B8163DB" w14:textId="282CE12C"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tracks all security flaws and flaw remediation details of the </w:t>
      </w:r>
      <w:r w:rsidRPr="00F931C8">
        <w:rPr>
          <w:rFonts w:cstheme="minorHAnsi"/>
          <w:color w:val="FF0000"/>
        </w:rPr>
        <w:t>{Insert Information System Name}</w:t>
      </w:r>
      <w:r w:rsidR="00330C87" w:rsidRPr="00330C87">
        <w:rPr>
          <w:rFonts w:cstheme="minorHAnsi"/>
          <w:color w:val="000000" w:themeColor="text1"/>
        </w:rPr>
        <w:t xml:space="preserve"> Information System within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These are automatically created when the static code scan is run. The static code scan is run </w:t>
      </w:r>
      <w:r w:rsidR="00C1508A" w:rsidRPr="00C1508A">
        <w:rPr>
          <w:rFonts w:cstheme="minorHAnsi"/>
          <w:color w:val="FF0000"/>
        </w:rPr>
        <w:t>{Insert frequency}</w:t>
      </w:r>
      <w:r w:rsidR="00330C87" w:rsidRPr="00330C87">
        <w:rPr>
          <w:rFonts w:cstheme="minorHAnsi"/>
          <w:color w:val="000000" w:themeColor="text1"/>
        </w:rPr>
        <w:t xml:space="preserve">. Scan history is stored within the static code analysis tool. </w:t>
      </w:r>
      <w:r w:rsidR="00330C87" w:rsidRPr="00330C87">
        <w:rPr>
          <w:rFonts w:cstheme="minorHAnsi"/>
          <w:color w:val="767171" w:themeColor="background2" w:themeShade="80"/>
          <w:szCs w:val="24"/>
        </w:rPr>
        <w:t>[SA-10 (e)]</w:t>
      </w:r>
    </w:p>
    <w:p w14:paraId="4DE08121" w14:textId="77777777" w:rsidR="00330C87" w:rsidRPr="00330C87" w:rsidRDefault="00330C87" w:rsidP="00DB55FA">
      <w:pPr>
        <w:pStyle w:val="Heading2"/>
      </w:pPr>
      <w:bookmarkStart w:id="28" w:name="_Toc148606970"/>
      <w:r w:rsidRPr="00330C87">
        <w:t>Developer Security Testing and Evaluation [SA-11]</w:t>
      </w:r>
      <w:bookmarkEnd w:id="28"/>
    </w:p>
    <w:p w14:paraId="38C6AE26" w14:textId="457CA6DF"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SDLC includes steps associated with security and privacy. </w:t>
      </w:r>
      <w:r w:rsidR="00330C87" w:rsidRPr="00330C87">
        <w:rPr>
          <w:rFonts w:cstheme="minorHAnsi"/>
          <w:color w:val="767171" w:themeColor="background2" w:themeShade="80"/>
          <w:szCs w:val="24"/>
        </w:rPr>
        <w:t>[SA-11 (a)]</w:t>
      </w:r>
      <w:r w:rsidR="00330C87" w:rsidRPr="00330C87">
        <w:rPr>
          <w:rFonts w:cstheme="minorHAnsi"/>
          <w:color w:val="000000" w:themeColor="text1"/>
        </w:rPr>
        <w:t xml:space="preserve"> All features and releases go through multiple tests before being deployed into production. Once the requirements are defined, approved, and the build begins, </w:t>
      </w:r>
      <w:r w:rsidR="00C1508A" w:rsidRPr="00C1508A">
        <w:rPr>
          <w:rFonts w:cstheme="minorHAnsi"/>
          <w:color w:val="FF0000"/>
        </w:rPr>
        <w:t>{Insert Quality Assurance Team Name}</w:t>
      </w:r>
      <w:r w:rsidR="00330C87" w:rsidRPr="00330C87">
        <w:rPr>
          <w:rFonts w:cstheme="minorHAnsi"/>
          <w:color w:val="000000" w:themeColor="text1"/>
        </w:rPr>
        <w:t xml:space="preserve"> develops a test plan. The build is tested against functionality and security requirements. The build is put through a series of tests once received from the </w:t>
      </w:r>
      <w:r w:rsidRPr="00F931C8">
        <w:rPr>
          <w:rFonts w:cstheme="minorHAnsi"/>
          <w:color w:val="FF0000"/>
        </w:rPr>
        <w:t>{Insert Software Development Team Name}</w:t>
      </w:r>
      <w:r w:rsidR="00330C87" w:rsidRPr="00330C87">
        <w:rPr>
          <w:rFonts w:cstheme="minorHAnsi"/>
          <w:color w:val="000000" w:themeColor="text1"/>
        </w:rPr>
        <w:t xml:space="preserve">. Builds are scanned via the static code analysis tool, and the resulting security findings are documented as bugs 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and assigned to the team for remediation by the Product Owner.  </w:t>
      </w:r>
    </w:p>
    <w:p w14:paraId="3913B582" w14:textId="75B1E016"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As part of the SDLC process, testing is performed for all releases. In the development phase, </w:t>
      </w:r>
      <w:r w:rsidR="00C1508A" w:rsidRPr="00C1508A">
        <w:rPr>
          <w:rFonts w:cstheme="minorHAnsi"/>
          <w:color w:val="FF0000"/>
        </w:rPr>
        <w:t>{Insert Quality Assurance Team Name}</w:t>
      </w:r>
      <w:r w:rsidRPr="00330C87">
        <w:rPr>
          <w:rFonts w:cstheme="minorHAnsi"/>
          <w:color w:val="000000" w:themeColor="text1"/>
        </w:rPr>
        <w:t xml:space="preserve"> creates and reviews a test plan for each release. Once development is complete, it is deployed to </w:t>
      </w:r>
      <w:r w:rsidR="00C1508A" w:rsidRPr="00C1508A">
        <w:rPr>
          <w:rFonts w:cstheme="minorHAnsi"/>
          <w:color w:val="FF0000"/>
        </w:rPr>
        <w:t>{Insert Quality Assurance Team Name}</w:t>
      </w:r>
      <w:r w:rsidRPr="00330C87">
        <w:rPr>
          <w:rFonts w:cstheme="minorHAnsi"/>
          <w:color w:val="000000" w:themeColor="text1"/>
        </w:rPr>
        <w:t xml:space="preserve"> for review and testing. The tests include manual testing and regression testing. </w:t>
      </w:r>
      <w:r w:rsidRPr="00330C87">
        <w:rPr>
          <w:rFonts w:cstheme="minorHAnsi"/>
          <w:color w:val="767171" w:themeColor="background2" w:themeShade="80"/>
          <w:szCs w:val="24"/>
        </w:rPr>
        <w:t>[SA-11 (b)]</w:t>
      </w:r>
      <w:r w:rsidRPr="00330C87">
        <w:rPr>
          <w:rFonts w:cstheme="minorHAnsi"/>
          <w:color w:val="000000" w:themeColor="text1"/>
        </w:rPr>
        <w:t xml:space="preserve"> All test results are documented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w:t>
      </w:r>
      <w:r w:rsidRPr="00330C87">
        <w:rPr>
          <w:rFonts w:cstheme="minorHAnsi"/>
          <w:color w:val="767171" w:themeColor="background2" w:themeShade="80"/>
          <w:szCs w:val="24"/>
        </w:rPr>
        <w:t xml:space="preserve">[SA-11 (c)] </w:t>
      </w:r>
      <w:r w:rsidRPr="00330C87">
        <w:rPr>
          <w:rFonts w:cstheme="minorHAnsi"/>
          <w:color w:val="000000" w:themeColor="text1"/>
        </w:rPr>
        <w:t>Automated unit tests are run for every code commit.</w:t>
      </w:r>
    </w:p>
    <w:p w14:paraId="4426FD90" w14:textId="5018C305" w:rsidR="00330C87" w:rsidRPr="00330C87" w:rsidRDefault="00330C87" w:rsidP="00330C87">
      <w:pPr>
        <w:spacing w:after="80" w:line="276" w:lineRule="auto"/>
        <w:rPr>
          <w:rFonts w:cstheme="minorHAnsi"/>
          <w:color w:val="000000" w:themeColor="text1"/>
        </w:rPr>
      </w:pPr>
      <w:r w:rsidRPr="00330C87">
        <w:rPr>
          <w:rFonts w:cstheme="minorHAnsi"/>
          <w:color w:val="000000" w:themeColor="text1"/>
        </w:rPr>
        <w:t xml:space="preserve">Prior to any review or testing of a build, </w:t>
      </w:r>
      <w:r w:rsidR="00C1508A" w:rsidRPr="00C1508A">
        <w:rPr>
          <w:rFonts w:cstheme="minorHAnsi"/>
          <w:color w:val="FF0000"/>
        </w:rPr>
        <w:t>{Insert Quality Assurance Team Name}</w:t>
      </w:r>
      <w:r w:rsidRPr="00330C87">
        <w:rPr>
          <w:rFonts w:cstheme="minorHAnsi"/>
          <w:color w:val="000000" w:themeColor="text1"/>
        </w:rPr>
        <w:t xml:space="preserve"> documents an associated test plan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If there are any non-security related flaws found, they are documented 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remediated prior to being pushed to production. Any security flaws discovered are documented and tracked as bugs within </w:t>
      </w:r>
      <w:r w:rsidR="00115A01" w:rsidRPr="00115A01">
        <w:rPr>
          <w:rFonts w:cstheme="minorHAnsi"/>
          <w:color w:val="FF0000"/>
        </w:rPr>
        <w:t>{Insert name of SDLC system (Jira, Azure DevOps, Verion1, etc.)}</w:t>
      </w:r>
      <w:r w:rsidRPr="00330C87">
        <w:rPr>
          <w:rFonts w:cstheme="minorHAnsi"/>
          <w:color w:val="000000" w:themeColor="text1"/>
        </w:rPr>
        <w:t xml:space="preserve"> to ensure they are mitigated according to severity level. </w:t>
      </w:r>
      <w:r w:rsidRPr="00330C87">
        <w:rPr>
          <w:rFonts w:cstheme="minorHAnsi"/>
          <w:color w:val="767171" w:themeColor="background2" w:themeShade="80"/>
          <w:szCs w:val="24"/>
        </w:rPr>
        <w:t>[SA-11 (d)]</w:t>
      </w:r>
      <w:r w:rsidRPr="00330C87">
        <w:rPr>
          <w:rFonts w:cstheme="minorHAnsi"/>
          <w:color w:val="000000" w:themeColor="text1"/>
        </w:rPr>
        <w:t xml:space="preserve"> Critical findings are remediated prior to code deployment into production. Other severity levels (high, medium, low) are prioritized into an upcoming sprint. </w:t>
      </w:r>
      <w:r w:rsidRPr="00330C87">
        <w:rPr>
          <w:rFonts w:cstheme="minorHAnsi"/>
          <w:color w:val="767171" w:themeColor="background2" w:themeShade="80"/>
          <w:szCs w:val="24"/>
        </w:rPr>
        <w:t>[SA-11 (e)]</w:t>
      </w:r>
      <w:r w:rsidRPr="00330C87">
        <w:rPr>
          <w:rFonts w:cstheme="minorHAnsi"/>
          <w:color w:val="000000" w:themeColor="text1"/>
        </w:rPr>
        <w:t xml:space="preserve"> Once the flaw has been remediated, </w:t>
      </w:r>
      <w:r w:rsidR="00C1508A" w:rsidRPr="00C1508A">
        <w:rPr>
          <w:rFonts w:cstheme="minorHAnsi"/>
          <w:color w:val="FF0000"/>
        </w:rPr>
        <w:t>{Insert Quality Assurance Team Name}</w:t>
      </w:r>
      <w:r w:rsidRPr="00330C87">
        <w:rPr>
          <w:rFonts w:cstheme="minorHAnsi"/>
          <w:color w:val="000000" w:themeColor="text1"/>
        </w:rPr>
        <w:t xml:space="preserve"> and the static code scans validate remediation of the finding. </w:t>
      </w:r>
      <w:r w:rsidRPr="00330C87">
        <w:rPr>
          <w:rFonts w:cstheme="minorHAnsi"/>
          <w:color w:val="767171" w:themeColor="background2" w:themeShade="80"/>
          <w:szCs w:val="24"/>
        </w:rPr>
        <w:t>[SA-11 (1)]</w:t>
      </w:r>
      <w:r w:rsidRPr="00330C87">
        <w:rPr>
          <w:rFonts w:cstheme="minorHAnsi"/>
          <w:color w:val="000000" w:themeColor="text1"/>
        </w:rPr>
        <w:t xml:space="preserve"> </w:t>
      </w:r>
    </w:p>
    <w:p w14:paraId="26DA6624" w14:textId="013BC72D"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threat modeling and vulnerability analysis during development that takes into consideration the information concerning impact, the environment of operations, the known </w:t>
      </w:r>
      <w:r w:rsidR="00330C87" w:rsidRPr="00330C87">
        <w:rPr>
          <w:rFonts w:cstheme="minorHAnsi"/>
          <w:color w:val="000000" w:themeColor="text1"/>
        </w:rPr>
        <w:lastRenderedPageBreak/>
        <w:t xml:space="preserve">or assumed threats, and/or the acceptable risk levels. </w:t>
      </w:r>
      <w:r w:rsidR="00330C87" w:rsidRPr="00330C87">
        <w:rPr>
          <w:rFonts w:cstheme="minorHAnsi"/>
          <w:color w:val="767171" w:themeColor="background2" w:themeShade="80"/>
          <w:szCs w:val="24"/>
        </w:rPr>
        <w:t>[SA-11 (2) (a)]</w:t>
      </w:r>
      <w:r w:rsidR="00330C87" w:rsidRPr="00330C87">
        <w:rPr>
          <w:rFonts w:cstheme="minorHAnsi"/>
          <w:color w:val="000000" w:themeColor="text1"/>
        </w:rPr>
        <w:t xml:space="preserve"> The modeling and analysis is conducted at a level of rigor that is appropriate for the data hosted in the </w:t>
      </w:r>
      <w:r w:rsidRPr="00F931C8">
        <w:rPr>
          <w:rFonts w:cstheme="minorHAnsi"/>
          <w:color w:val="FF0000"/>
        </w:rPr>
        <w:t>{Insert Information System Name}</w:t>
      </w:r>
      <w:r w:rsidR="00330C87" w:rsidRPr="00330C87">
        <w:rPr>
          <w:rFonts w:cstheme="minorHAnsi"/>
          <w:color w:val="000000" w:themeColor="text1"/>
        </w:rPr>
        <w:t xml:space="preserve"> Information System, component, or service. </w:t>
      </w:r>
      <w:r w:rsidR="00330C87" w:rsidRPr="00330C87">
        <w:rPr>
          <w:rFonts w:cstheme="minorHAnsi"/>
          <w:color w:val="767171" w:themeColor="background2" w:themeShade="80"/>
          <w:szCs w:val="24"/>
        </w:rPr>
        <w:t>[SA-11 (2</w:t>
      </w:r>
      <w:r w:rsidR="00330C87" w:rsidRPr="00330C87">
        <w:rPr>
          <w:rFonts w:cstheme="minorHAnsi"/>
          <w:color w:val="000000" w:themeColor="text1"/>
        </w:rPr>
        <w:t>)</w:t>
      </w:r>
      <w:r w:rsidR="00330C87" w:rsidRPr="00330C87">
        <w:rPr>
          <w:rFonts w:cstheme="minorHAnsi"/>
          <w:color w:val="767171" w:themeColor="background2" w:themeShade="80"/>
          <w:szCs w:val="24"/>
        </w:rPr>
        <w:t xml:space="preserve"> (c)]</w:t>
      </w:r>
      <w:r w:rsidR="00330C87" w:rsidRPr="00330C87">
        <w:rPr>
          <w:rFonts w:cstheme="minorHAnsi"/>
          <w:color w:val="000000" w:themeColor="text1"/>
        </w:rPr>
        <w:t xml:space="preserve"> The results produce evidence that ensures the design and implementation changes have been accounted for, and that vulnerabilities potentially created because of those changes have been reviewed and mitigated. </w:t>
      </w:r>
      <w:r w:rsidR="00330C87" w:rsidRPr="00330C87">
        <w:rPr>
          <w:rFonts w:cstheme="minorHAnsi"/>
          <w:color w:val="767171" w:themeColor="background2" w:themeShade="80"/>
          <w:szCs w:val="24"/>
        </w:rPr>
        <w:t>[SA-11 (2) (d)]</w:t>
      </w:r>
    </w:p>
    <w:p w14:paraId="238D2AFA" w14:textId="695256FF" w:rsidR="00330C87"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prior to code being deployed into the boundary: </w:t>
      </w:r>
      <w:r w:rsidR="00330C87" w:rsidRPr="00330C87">
        <w:rPr>
          <w:rFonts w:cstheme="minorHAnsi"/>
          <w:color w:val="767171" w:themeColor="background2" w:themeShade="80"/>
          <w:szCs w:val="24"/>
        </w:rPr>
        <w:t>[SA-11 (2) (b)]</w:t>
      </w:r>
    </w:p>
    <w:p w14:paraId="79B67FA0" w14:textId="51F2B67F"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static code analysis scanner</w:t>
      </w:r>
    </w:p>
    <w:p w14:paraId="694B0FEA" w14:textId="06F01F65"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Code Analysis Scanner Name}</w:t>
      </w:r>
      <w:r w:rsidR="00330C87" w:rsidRPr="00330C87">
        <w:rPr>
          <w:rFonts w:cstheme="minorHAnsi"/>
          <w:color w:val="000000" w:themeColor="text1"/>
        </w:rPr>
        <w:t xml:space="preserve"> binary code analysis scanner</w:t>
      </w:r>
    </w:p>
    <w:p w14:paraId="7FAE6855" w14:textId="726D60A0" w:rsidR="00330C87" w:rsidRPr="00330C87" w:rsidRDefault="00C1508A" w:rsidP="00330C87">
      <w:pPr>
        <w:numPr>
          <w:ilvl w:val="0"/>
          <w:numId w:val="31"/>
        </w:numPr>
        <w:spacing w:after="80" w:line="276" w:lineRule="auto"/>
        <w:rPr>
          <w:rFonts w:cstheme="minorHAnsi"/>
          <w:color w:val="000000" w:themeColor="text1"/>
        </w:rPr>
      </w:pPr>
      <w:r w:rsidRPr="00C1508A">
        <w:rPr>
          <w:rFonts w:cstheme="minorHAnsi"/>
          <w:color w:val="FF0000"/>
        </w:rPr>
        <w:t>{Insert Unit Testing Tool Name}</w:t>
      </w:r>
      <w:r w:rsidR="00330C87" w:rsidRPr="00330C87">
        <w:rPr>
          <w:rFonts w:cstheme="minorHAnsi"/>
          <w:color w:val="000000" w:themeColor="text1"/>
        </w:rPr>
        <w:t xml:space="preserve"> automated unit testing</w:t>
      </w:r>
    </w:p>
    <w:p w14:paraId="60E58D66" w14:textId="09E06E73" w:rsidR="00C1508A" w:rsidRPr="00C1508A" w:rsidRDefault="00C1508A" w:rsidP="00C1508A">
      <w:pPr>
        <w:numPr>
          <w:ilvl w:val="0"/>
          <w:numId w:val="31"/>
        </w:numPr>
        <w:spacing w:after="80" w:line="276" w:lineRule="auto"/>
        <w:rPr>
          <w:rFonts w:cstheme="minorHAnsi"/>
          <w:b/>
          <w:bCs/>
          <w:color w:val="000000" w:themeColor="text1"/>
        </w:rPr>
      </w:pPr>
      <w:r w:rsidRPr="00C1508A">
        <w:rPr>
          <w:rFonts w:cstheme="minorHAnsi"/>
          <w:b/>
          <w:bCs/>
          <w:color w:val="FF0000"/>
        </w:rPr>
        <w:t>{Amend list as necessary to include all tools used for testing}</w:t>
      </w:r>
    </w:p>
    <w:p w14:paraId="0193D74E" w14:textId="0BE3D063" w:rsidR="00330C87" w:rsidRPr="00330C87" w:rsidRDefault="00330C87" w:rsidP="00330C87">
      <w:pPr>
        <w:numPr>
          <w:ilvl w:val="0"/>
          <w:numId w:val="31"/>
        </w:numPr>
        <w:spacing w:after="80" w:line="276" w:lineRule="auto"/>
        <w:rPr>
          <w:rFonts w:cstheme="minorHAnsi"/>
          <w:color w:val="000000" w:themeColor="text1"/>
        </w:rPr>
      </w:pPr>
    </w:p>
    <w:p w14:paraId="1FB76A35" w14:textId="3A627FA0"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employs the following tools and methods for threat modeling and analysis during the </w:t>
      </w:r>
      <w:r w:rsidRPr="00F931C8">
        <w:rPr>
          <w:rFonts w:cstheme="minorHAnsi"/>
          <w:color w:val="FF0000"/>
        </w:rPr>
        <w:t>{Insert Information System Name}</w:t>
      </w:r>
      <w:r w:rsidR="00330C87" w:rsidRPr="00330C87">
        <w:rPr>
          <w:rFonts w:cstheme="minorHAnsi"/>
          <w:color w:val="000000" w:themeColor="text1"/>
        </w:rPr>
        <w:t xml:space="preserve"> development cycle after code is deployed into the boundary:</w:t>
      </w:r>
    </w:p>
    <w:p w14:paraId="5A7246CD" w14:textId="7CB64FB9" w:rsidR="00330C87" w:rsidRPr="00330C87" w:rsidRDefault="00C1508A" w:rsidP="00330C87">
      <w:pPr>
        <w:numPr>
          <w:ilvl w:val="0"/>
          <w:numId w:val="32"/>
        </w:numPr>
        <w:spacing w:after="80" w:line="276" w:lineRule="auto"/>
        <w:rPr>
          <w:rFonts w:cstheme="minorHAnsi"/>
          <w:color w:val="000000" w:themeColor="text1"/>
        </w:rPr>
      </w:pPr>
      <w:r w:rsidRPr="00C1508A">
        <w:rPr>
          <w:rFonts w:cstheme="minorHAnsi"/>
          <w:color w:val="FF0000"/>
        </w:rPr>
        <w:t xml:space="preserve">{Insert </w:t>
      </w:r>
      <w:r>
        <w:rPr>
          <w:rFonts w:cstheme="minorHAnsi"/>
          <w:color w:val="FF0000"/>
        </w:rPr>
        <w:t>Web Application Scanning</w:t>
      </w:r>
      <w:r w:rsidR="00E5108A">
        <w:rPr>
          <w:rFonts w:cstheme="minorHAnsi"/>
          <w:color w:val="FF0000"/>
        </w:rPr>
        <w:t>/Dynamic Code Analysis</w:t>
      </w:r>
      <w:r w:rsidRPr="00C1508A">
        <w:rPr>
          <w:rFonts w:cstheme="minorHAnsi"/>
          <w:color w:val="FF0000"/>
        </w:rPr>
        <w:t xml:space="preserve"> Tool Name}</w:t>
      </w:r>
      <w:r w:rsidR="00330C87" w:rsidRPr="00330C87">
        <w:rPr>
          <w:rFonts w:cstheme="minorHAnsi"/>
          <w:color w:val="000000" w:themeColor="text1"/>
        </w:rPr>
        <w:t xml:space="preserve"> Web Application Scanning performs dynamic code analysis scanning</w:t>
      </w:r>
    </w:p>
    <w:p w14:paraId="6D12F9C1" w14:textId="77777777" w:rsidR="00330C87" w:rsidRPr="00DB55FA" w:rsidRDefault="00330C87" w:rsidP="00DB55FA">
      <w:pPr>
        <w:pStyle w:val="Heading2"/>
      </w:pPr>
      <w:bookmarkStart w:id="29" w:name="_Toc148606971"/>
      <w:r w:rsidRPr="00DB55FA">
        <w:t>Development Process, Standards, and Tools [SA-15]</w:t>
      </w:r>
      <w:bookmarkEnd w:id="29"/>
    </w:p>
    <w:p w14:paraId="0C044A04" w14:textId="7EF075A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follows the Software Development Lifecycle Policy, version </w:t>
      </w:r>
      <w:r w:rsidR="00C1508A" w:rsidRPr="00C1508A">
        <w:rPr>
          <w:rFonts w:cstheme="minorHAnsi"/>
          <w:color w:val="FF0000"/>
        </w:rPr>
        <w:t>{Version}</w:t>
      </w:r>
      <w:r w:rsidR="00330C87" w:rsidRPr="00330C87">
        <w:rPr>
          <w:rFonts w:cstheme="minorHAnsi"/>
          <w:color w:val="000000" w:themeColor="text1"/>
        </w:rPr>
        <w:t xml:space="preserve">, dated </w:t>
      </w:r>
      <w:r w:rsidR="00C1508A" w:rsidRPr="00C1508A">
        <w:rPr>
          <w:rFonts w:cstheme="minorHAnsi"/>
          <w:color w:val="FF0000"/>
        </w:rPr>
        <w:t>{Last Published</w:t>
      </w:r>
      <w:r w:rsidR="00C1508A">
        <w:rPr>
          <w:rFonts w:cstheme="minorHAnsi"/>
          <w:color w:val="FF0000"/>
        </w:rPr>
        <w:t xml:space="preserve"> Revision</w:t>
      </w:r>
      <w:r w:rsidR="00C1508A" w:rsidRPr="00C1508A">
        <w:rPr>
          <w:rFonts w:cstheme="minorHAnsi"/>
          <w:color w:val="FF0000"/>
        </w:rPr>
        <w:t xml:space="preserve"> Date}</w:t>
      </w:r>
      <w:r w:rsidR="00330C87" w:rsidRPr="00330C87">
        <w:rPr>
          <w:rFonts w:cstheme="minorHAnsi"/>
          <w:color w:val="000000" w:themeColor="text1"/>
        </w:rPr>
        <w:t xml:space="preserve">. This policy explicitly addresses security and privacy requirements, </w:t>
      </w:r>
      <w:r w:rsidR="00330C87" w:rsidRPr="00330C87">
        <w:rPr>
          <w:rFonts w:cstheme="minorHAnsi"/>
          <w:color w:val="767171" w:themeColor="background2" w:themeShade="80"/>
          <w:szCs w:val="24"/>
        </w:rPr>
        <w:t>[SA-15 (a) (1)]</w:t>
      </w:r>
      <w:r w:rsidR="00330C87" w:rsidRPr="00330C87">
        <w:rPr>
          <w:rFonts w:cstheme="minorHAnsi"/>
          <w:color w:val="000000" w:themeColor="text1"/>
        </w:rPr>
        <w:t xml:space="preserve"> identifies the standards and tools used in the development process, </w:t>
      </w:r>
      <w:r w:rsidR="00330C87" w:rsidRPr="00330C87">
        <w:rPr>
          <w:rFonts w:cstheme="minorHAnsi"/>
          <w:color w:val="767171" w:themeColor="background2" w:themeShade="80"/>
          <w:szCs w:val="24"/>
        </w:rPr>
        <w:t>[SA-15 (a) (2)]</w:t>
      </w:r>
      <w:r w:rsidR="00330C87" w:rsidRPr="00330C87">
        <w:rPr>
          <w:rFonts w:cstheme="minorHAnsi"/>
          <w:color w:val="000000" w:themeColor="text1"/>
        </w:rPr>
        <w:t xml:space="preserve"> documents the specific options and tool configurations used in the development process, </w:t>
      </w:r>
      <w:r w:rsidR="00330C87" w:rsidRPr="00330C87">
        <w:rPr>
          <w:rFonts w:cstheme="minorHAnsi"/>
          <w:color w:val="767171" w:themeColor="background2" w:themeShade="80"/>
          <w:szCs w:val="24"/>
        </w:rPr>
        <w:t>[SA-15 (a) (3)]</w:t>
      </w:r>
      <w:r w:rsidR="00330C87" w:rsidRPr="00330C87">
        <w:rPr>
          <w:rFonts w:cstheme="minorHAnsi"/>
          <w:color w:val="000000" w:themeColor="text1"/>
        </w:rPr>
        <w:t xml:space="preserve"> and documents, manages, and ensures the integrity of changes to the process and/or tools used in development. </w:t>
      </w:r>
      <w:r w:rsidR="00330C87" w:rsidRPr="00330C87">
        <w:rPr>
          <w:rFonts w:cstheme="minorHAnsi"/>
          <w:color w:val="767171" w:themeColor="background2" w:themeShade="80"/>
          <w:szCs w:val="24"/>
        </w:rPr>
        <w:t>[SA-15 (a) (4)]</w:t>
      </w:r>
    </w:p>
    <w:p w14:paraId="1B983A52" w14:textId="5AFDB2B3"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reviews the development process, standards, tools, tool options, and tool configurations throughout the System Development Lifecycle (SDLC) to determine if the process, standards, tools, tool options, and tool configurations satisfy the FedRAMP Security Authorization requirements at least annually. </w:t>
      </w:r>
      <w:r w:rsidR="00330C87" w:rsidRPr="00330C87">
        <w:rPr>
          <w:rFonts w:cstheme="minorHAnsi"/>
          <w:color w:val="767171" w:themeColor="background2" w:themeShade="80"/>
          <w:szCs w:val="24"/>
        </w:rPr>
        <w:t>[SA-15 (b)]</w:t>
      </w:r>
    </w:p>
    <w:p w14:paraId="3A021E7A" w14:textId="318A45E4" w:rsidR="00330C87" w:rsidRPr="00330C87" w:rsidRDefault="00F931C8" w:rsidP="00330C87">
      <w:pPr>
        <w:spacing w:after="80" w:line="276" w:lineRule="auto"/>
        <w:rPr>
          <w:rFonts w:cstheme="minorHAnsi"/>
          <w:color w:val="000000" w:themeColor="text1"/>
        </w:rPr>
      </w:pPr>
      <w:r w:rsidRPr="00F931C8">
        <w:rPr>
          <w:rFonts w:cstheme="minorHAnsi"/>
          <w:color w:val="FF0000"/>
        </w:rPr>
        <w:t>{Insert Company Name}</w:t>
      </w:r>
      <w:r w:rsidR="00330C87" w:rsidRPr="00330C87">
        <w:rPr>
          <w:rFonts w:cstheme="minorHAnsi"/>
          <w:color w:val="000000" w:themeColor="text1"/>
        </w:rPr>
        <w:t xml:space="preserve"> performs a criticality analysis reviews prior to acquisition and at a level a level of rigor sufficient to maintain the integrity throughout the system development life cycle. </w:t>
      </w:r>
      <w:r w:rsidR="00330C87" w:rsidRPr="00330C87">
        <w:rPr>
          <w:rFonts w:cstheme="minorHAnsi"/>
          <w:color w:val="767171" w:themeColor="background2" w:themeShade="80"/>
          <w:szCs w:val="24"/>
        </w:rPr>
        <w:t xml:space="preserve">[SA-15 (3)] </w:t>
      </w:r>
      <w:r w:rsidR="00330C87" w:rsidRPr="00330C87">
        <w:rPr>
          <w:rFonts w:cstheme="minorHAnsi"/>
          <w:color w:val="000000" w:themeColor="text1"/>
        </w:rPr>
        <w:t xml:space="preserve">These reviews are performed and stored within </w:t>
      </w:r>
      <w:r w:rsidR="00115A01" w:rsidRPr="00115A01">
        <w:rPr>
          <w:rFonts w:cstheme="minorHAnsi"/>
          <w:color w:val="FF0000"/>
        </w:rPr>
        <w:t>{Insert name of SDLC system (Jira, Azure DevOps, Verion1, etc.)}</w:t>
      </w:r>
      <w:r w:rsidR="00330C87" w:rsidRPr="00330C87">
        <w:rPr>
          <w:rFonts w:cstheme="minorHAnsi"/>
          <w:color w:val="000000" w:themeColor="text1"/>
        </w:rPr>
        <w:t xml:space="preserve">. Newly acquired products are reviewed and approved by the </w:t>
      </w:r>
      <w:r w:rsidR="003F6140" w:rsidRPr="003F6140">
        <w:rPr>
          <w:rFonts w:cstheme="minorHAnsi"/>
          <w:color w:val="FF0000"/>
        </w:rPr>
        <w:t>{Insert Information Security Department Name}</w:t>
      </w:r>
      <w:r w:rsidR="00330C87" w:rsidRPr="00330C87">
        <w:rPr>
          <w:rFonts w:cstheme="minorHAnsi"/>
          <w:color w:val="000000" w:themeColor="text1"/>
        </w:rPr>
        <w:t xml:space="preserve">, </w:t>
      </w:r>
      <w:r w:rsidR="003F6140" w:rsidRPr="003F6140">
        <w:rPr>
          <w:rFonts w:cstheme="minorHAnsi"/>
          <w:color w:val="FF0000"/>
        </w:rPr>
        <w:t>{Insert Information Technology Department Name}</w:t>
      </w:r>
      <w:r w:rsidR="00330C87" w:rsidRPr="00330C87">
        <w:rPr>
          <w:rFonts w:cstheme="minorHAnsi"/>
          <w:color w:val="000000" w:themeColor="text1"/>
        </w:rPr>
        <w:t xml:space="preserve">, and </w:t>
      </w:r>
      <w:r w:rsidR="00E5108A" w:rsidRPr="00E5108A">
        <w:rPr>
          <w:rFonts w:cstheme="minorHAnsi"/>
          <w:color w:val="FF0000"/>
        </w:rPr>
        <w:t>{Insert Procurement Team Name}</w:t>
      </w:r>
      <w:r w:rsidR="00E5108A">
        <w:rPr>
          <w:rFonts w:cstheme="minorHAnsi"/>
          <w:color w:val="FF0000"/>
        </w:rPr>
        <w:t xml:space="preserve"> </w:t>
      </w:r>
      <w:r w:rsidR="00330C87" w:rsidRPr="00330C87">
        <w:rPr>
          <w:rFonts w:cstheme="minorHAnsi"/>
          <w:color w:val="000000" w:themeColor="text1"/>
        </w:rPr>
        <w:t>teams as part of a procurement request.</w:t>
      </w:r>
    </w:p>
    <w:p w14:paraId="7E57FB1E" w14:textId="77777777" w:rsidR="00330C87" w:rsidRPr="00330C87" w:rsidRDefault="00330C87" w:rsidP="00DB55FA">
      <w:pPr>
        <w:pStyle w:val="Heading2"/>
      </w:pPr>
      <w:bookmarkStart w:id="30" w:name="_Toc379209613"/>
      <w:bookmarkStart w:id="31" w:name="_Toc379209614"/>
      <w:bookmarkStart w:id="32" w:name="_Toc379209615"/>
      <w:bookmarkStart w:id="33" w:name="_Toc379209616"/>
      <w:bookmarkStart w:id="34" w:name="_Toc379209617"/>
      <w:bookmarkStart w:id="35" w:name="_Toc379209618"/>
      <w:bookmarkStart w:id="36" w:name="_Toc379209619"/>
      <w:bookmarkStart w:id="37" w:name="_Toc379209620"/>
      <w:bookmarkStart w:id="38" w:name="_Toc379209621"/>
      <w:bookmarkStart w:id="39" w:name="_Toc379209622"/>
      <w:bookmarkStart w:id="40" w:name="_Toc379209623"/>
      <w:bookmarkStart w:id="41" w:name="_Toc148606972"/>
      <w:bookmarkEnd w:id="30"/>
      <w:bookmarkEnd w:id="31"/>
      <w:bookmarkEnd w:id="32"/>
      <w:bookmarkEnd w:id="33"/>
      <w:bookmarkEnd w:id="34"/>
      <w:bookmarkEnd w:id="35"/>
      <w:bookmarkEnd w:id="36"/>
      <w:bookmarkEnd w:id="37"/>
      <w:bookmarkEnd w:id="38"/>
      <w:bookmarkEnd w:id="39"/>
      <w:bookmarkEnd w:id="40"/>
      <w:r w:rsidRPr="00330C87">
        <w:t>Unsupported System Components [SA-22]</w:t>
      </w:r>
      <w:bookmarkEnd w:id="41"/>
    </w:p>
    <w:p w14:paraId="5C2AF184" w14:textId="1280848C" w:rsidR="00C412CD" w:rsidRPr="00330C87" w:rsidRDefault="00F931C8" w:rsidP="00330C87">
      <w:pPr>
        <w:spacing w:after="80" w:line="276" w:lineRule="auto"/>
        <w:rPr>
          <w:rFonts w:cstheme="minorHAnsi"/>
          <w:color w:val="767171" w:themeColor="background2" w:themeShade="80"/>
          <w:szCs w:val="24"/>
        </w:rPr>
      </w:pPr>
      <w:r w:rsidRPr="00F931C8">
        <w:rPr>
          <w:rFonts w:cstheme="minorHAnsi"/>
          <w:color w:val="FF0000"/>
        </w:rPr>
        <w:lastRenderedPageBreak/>
        <w:t>{Insert Company Name}</w:t>
      </w:r>
      <w:r w:rsidR="00330C87" w:rsidRPr="00330C87">
        <w:rPr>
          <w:rFonts w:cstheme="minorHAnsi"/>
          <w:color w:val="000000" w:themeColor="text1"/>
        </w:rPr>
        <w:t xml:space="preserve"> prefers to replace system components when support for the components is no longer available from the developer, vendor, or manufacturer. </w:t>
      </w:r>
      <w:r w:rsidR="00330C87" w:rsidRPr="00330C87">
        <w:rPr>
          <w:rFonts w:cstheme="minorHAnsi"/>
          <w:color w:val="767171" w:themeColor="background2" w:themeShade="80"/>
          <w:szCs w:val="24"/>
        </w:rPr>
        <w:t>[SA-22 (a)]</w:t>
      </w:r>
      <w:r w:rsidR="00330C87" w:rsidRPr="00330C87">
        <w:rPr>
          <w:rFonts w:cstheme="minorHAnsi"/>
          <w:color w:val="000000" w:themeColor="text1"/>
        </w:rPr>
        <w:t xml:space="preserve"> Alternatively, if the need for the specific sunset component persists, </w:t>
      </w:r>
      <w:r w:rsidRPr="00F931C8">
        <w:rPr>
          <w:rFonts w:cstheme="minorHAnsi"/>
          <w:color w:val="FF0000"/>
        </w:rPr>
        <w:t>{Insert Company Name}</w:t>
      </w:r>
      <w:r w:rsidR="00330C87" w:rsidRPr="00330C87">
        <w:rPr>
          <w:rFonts w:cstheme="minorHAnsi"/>
          <w:color w:val="000000" w:themeColor="text1"/>
        </w:rPr>
        <w:t xml:space="preserve"> makes alternative arrangements, such as in-house support, or open-source software value-added vendors. </w:t>
      </w:r>
      <w:r w:rsidR="00330C87" w:rsidRPr="00330C87">
        <w:rPr>
          <w:rFonts w:cstheme="minorHAnsi"/>
          <w:color w:val="767171" w:themeColor="background2" w:themeShade="80"/>
          <w:szCs w:val="24"/>
        </w:rPr>
        <w:t xml:space="preserve">[SA-22 (b)] </w:t>
      </w:r>
      <w:r w:rsidRPr="00F931C8">
        <w:rPr>
          <w:rFonts w:cstheme="minorHAnsi"/>
          <w:color w:val="FF0000"/>
        </w:rPr>
        <w:t>{Insert Company Name}</w:t>
      </w:r>
      <w:r w:rsidR="00330C87" w:rsidRPr="00330C87">
        <w:rPr>
          <w:rFonts w:cstheme="minorHAnsi"/>
          <w:color w:val="000000" w:themeColor="text1"/>
        </w:rPr>
        <w:t xml:space="preserve"> acquires the source code of unsupported open-source software and libraries to enable in-house support for the software and/or libraries.</w:t>
      </w:r>
    </w:p>
    <w:sectPr w:rsidR="00C412CD" w:rsidRPr="00330C87"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0CD4E" w14:textId="77777777" w:rsidR="00715D0B" w:rsidRDefault="00715D0B" w:rsidP="00B759CD">
      <w:pPr>
        <w:spacing w:after="0" w:line="240" w:lineRule="auto"/>
      </w:pPr>
      <w:r>
        <w:separator/>
      </w:r>
    </w:p>
  </w:endnote>
  <w:endnote w:type="continuationSeparator" w:id="0">
    <w:p w14:paraId="420C1B1F" w14:textId="77777777" w:rsidR="00715D0B" w:rsidRDefault="00715D0B" w:rsidP="00B759CD">
      <w:pPr>
        <w:spacing w:after="0" w:line="240" w:lineRule="auto"/>
      </w:pPr>
      <w:r>
        <w:continuationSeparator/>
      </w:r>
    </w:p>
  </w:endnote>
  <w:endnote w:type="continuationNotice" w:id="1">
    <w:p w14:paraId="7A514621" w14:textId="77777777" w:rsidR="00715D0B" w:rsidRDefault="00715D0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919947460" name="Picture 919947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393C0" w14:textId="77777777" w:rsidR="00715D0B" w:rsidRDefault="00715D0B" w:rsidP="00B759CD">
      <w:pPr>
        <w:spacing w:after="0" w:line="240" w:lineRule="auto"/>
      </w:pPr>
      <w:r>
        <w:separator/>
      </w:r>
    </w:p>
  </w:footnote>
  <w:footnote w:type="continuationSeparator" w:id="0">
    <w:p w14:paraId="1A801070" w14:textId="77777777" w:rsidR="00715D0B" w:rsidRDefault="00715D0B" w:rsidP="00B759CD">
      <w:pPr>
        <w:spacing w:after="0" w:line="240" w:lineRule="auto"/>
      </w:pPr>
      <w:r>
        <w:continuationSeparator/>
      </w:r>
    </w:p>
  </w:footnote>
  <w:footnote w:type="continuationNotice" w:id="1">
    <w:p w14:paraId="20B5CB9C" w14:textId="77777777" w:rsidR="00715D0B" w:rsidRDefault="00715D0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459790764" name="Picture 45979076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898550316" name="Picture 189855031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3E3015"/>
    <w:multiLevelType w:val="multilevel"/>
    <w:tmpl w:val="BBF2A4AC"/>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950EC"/>
    <w:multiLevelType w:val="multilevel"/>
    <w:tmpl w:val="09FC5502"/>
    <w:lvl w:ilvl="0">
      <w:start w:val="8"/>
      <w:numFmt w:val="decimal"/>
      <w:lvlText w:val="%1"/>
      <w:lvlJc w:val="left"/>
      <w:pPr>
        <w:ind w:left="420" w:hanging="420"/>
      </w:pPr>
      <w:rPr>
        <w:rFonts w:hint="default"/>
      </w:rPr>
    </w:lvl>
    <w:lvl w:ilvl="1">
      <w:start w:val="1"/>
      <w:numFmt w:val="decimal"/>
      <w:pStyle w:val="Heading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F7540076"/>
    <w:lvl w:ilvl="0" w:tplc="1FFEB69E">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542302A"/>
    <w:multiLevelType w:val="multilevel"/>
    <w:tmpl w:val="8AD455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E426B5"/>
    <w:multiLevelType w:val="multilevel"/>
    <w:tmpl w:val="071071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855425"/>
    <w:multiLevelType w:val="hybridMultilevel"/>
    <w:tmpl w:val="798A3936"/>
    <w:lvl w:ilvl="0" w:tplc="68E6D7DA">
      <w:start w:val="1"/>
      <w:numFmt w:val="bullet"/>
      <w:lvlText w:val=""/>
      <w:lvlJc w:val="left"/>
      <w:pPr>
        <w:ind w:left="720" w:hanging="360"/>
      </w:pPr>
      <w:rPr>
        <w:rFonts w:ascii="Symbol" w:hAnsi="Symbol" w:hint="default"/>
        <w:color w:val="auto"/>
      </w:rPr>
    </w:lvl>
    <w:lvl w:ilvl="1" w:tplc="4340793C">
      <w:start w:val="1"/>
      <w:numFmt w:val="bullet"/>
      <w:lvlText w:val="o"/>
      <w:lvlJc w:val="left"/>
      <w:pPr>
        <w:ind w:left="1080" w:hanging="360"/>
      </w:pPr>
      <w:rPr>
        <w:rFonts w:ascii="Courier New" w:hAnsi="Courier New" w:cs="Courier New" w:hint="default"/>
        <w:b w:val="0"/>
        <w:i w:val="0"/>
        <w:color w:val="auto"/>
        <w:sz w:val="24"/>
      </w:rPr>
    </w:lvl>
    <w:lvl w:ilvl="2" w:tplc="99387442">
      <w:start w:val="1"/>
      <w:numFmt w:val="bullet"/>
      <w:lvlText w:val=""/>
      <w:lvlJc w:val="left"/>
      <w:pPr>
        <w:ind w:left="1440" w:hanging="360"/>
      </w:pPr>
      <w:rPr>
        <w:rFonts w:ascii="Wingdings" w:hAnsi="Wingdings" w:hint="default"/>
        <w:color w:val="auto"/>
      </w:rPr>
    </w:lvl>
    <w:lvl w:ilvl="3" w:tplc="7BD89C4C">
      <w:start w:val="1"/>
      <w:numFmt w:val="bullet"/>
      <w:lvlText w:val=""/>
      <w:lvlJc w:val="left"/>
      <w:pPr>
        <w:ind w:left="1800" w:hanging="360"/>
      </w:pPr>
      <w:rPr>
        <w:rFonts w:ascii="Symbol" w:hAnsi="Symbol" w:hint="default"/>
      </w:rPr>
    </w:lvl>
    <w:lvl w:ilvl="4" w:tplc="942E2922">
      <w:start w:val="1"/>
      <w:numFmt w:val="bullet"/>
      <w:lvlText w:val=""/>
      <w:lvlJc w:val="left"/>
      <w:pPr>
        <w:ind w:left="2160" w:hanging="360"/>
      </w:pPr>
      <w:rPr>
        <w:rFonts w:ascii="Symbol" w:hAnsi="Symbol" w:hint="default"/>
      </w:rPr>
    </w:lvl>
    <w:lvl w:ilvl="5" w:tplc="79F4EC54">
      <w:start w:val="1"/>
      <w:numFmt w:val="bullet"/>
      <w:lvlText w:val=""/>
      <w:lvlJc w:val="left"/>
      <w:pPr>
        <w:ind w:left="2520" w:hanging="360"/>
      </w:pPr>
      <w:rPr>
        <w:rFonts w:ascii="Wingdings" w:hAnsi="Wingdings" w:hint="default"/>
      </w:rPr>
    </w:lvl>
    <w:lvl w:ilvl="6" w:tplc="0FE055BA">
      <w:start w:val="1"/>
      <w:numFmt w:val="bullet"/>
      <w:lvlText w:val=""/>
      <w:lvlJc w:val="left"/>
      <w:pPr>
        <w:ind w:left="2880" w:hanging="360"/>
      </w:pPr>
      <w:rPr>
        <w:rFonts w:ascii="Wingdings" w:hAnsi="Wingdings" w:hint="default"/>
      </w:rPr>
    </w:lvl>
    <w:lvl w:ilvl="7" w:tplc="541AD844">
      <w:start w:val="1"/>
      <w:numFmt w:val="bullet"/>
      <w:lvlText w:val=""/>
      <w:lvlJc w:val="left"/>
      <w:pPr>
        <w:ind w:left="3240" w:hanging="360"/>
      </w:pPr>
      <w:rPr>
        <w:rFonts w:ascii="Symbol" w:hAnsi="Symbol" w:hint="default"/>
      </w:rPr>
    </w:lvl>
    <w:lvl w:ilvl="8" w:tplc="414C7D60">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631DE5"/>
    <w:multiLevelType w:val="hybridMultilevel"/>
    <w:tmpl w:val="11B00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0C4084"/>
    <w:multiLevelType w:val="multilevel"/>
    <w:tmpl w:val="7E7A8A4E"/>
    <w:lvl w:ilvl="0">
      <w:start w:val="8"/>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0B3858"/>
    <w:multiLevelType w:val="hybridMultilevel"/>
    <w:tmpl w:val="AC687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A3249D"/>
    <w:multiLevelType w:val="hybridMultilevel"/>
    <w:tmpl w:val="8BF6C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3"/>
  </w:num>
  <w:num w:numId="8" w16cid:durableId="2102748875">
    <w:abstractNumId w:val="8"/>
  </w:num>
  <w:num w:numId="9" w16cid:durableId="539971958">
    <w:abstractNumId w:val="29"/>
  </w:num>
  <w:num w:numId="10" w16cid:durableId="1631134603">
    <w:abstractNumId w:val="36"/>
  </w:num>
  <w:num w:numId="11" w16cid:durableId="1605262904">
    <w:abstractNumId w:val="33"/>
  </w:num>
  <w:num w:numId="12" w16cid:durableId="435294227">
    <w:abstractNumId w:val="26"/>
  </w:num>
  <w:num w:numId="13" w16cid:durableId="1771661477">
    <w:abstractNumId w:val="20"/>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4"/>
  </w:num>
  <w:num w:numId="27" w16cid:durableId="367536582">
    <w:abstractNumId w:val="28"/>
  </w:num>
  <w:num w:numId="28" w16cid:durableId="1846245622">
    <w:abstractNumId w:val="15"/>
  </w:num>
  <w:num w:numId="29" w16cid:durableId="984890222">
    <w:abstractNumId w:val="21"/>
  </w:num>
  <w:num w:numId="30" w16cid:durableId="747700356">
    <w:abstractNumId w:val="31"/>
  </w:num>
  <w:num w:numId="31" w16cid:durableId="725377539">
    <w:abstractNumId w:val="27"/>
  </w:num>
  <w:num w:numId="32" w16cid:durableId="1569804565">
    <w:abstractNumId w:val="23"/>
  </w:num>
  <w:num w:numId="33" w16cid:durableId="975837905">
    <w:abstractNumId w:val="2"/>
  </w:num>
  <w:num w:numId="34" w16cid:durableId="1090857223">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1552303189">
    <w:abstractNumId w:val="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2.%1"/>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478689895">
    <w:abstractNumId w:val="19"/>
  </w:num>
  <w:num w:numId="37" w16cid:durableId="1258178559">
    <w:abstractNumId w:val="18"/>
  </w:num>
  <w:num w:numId="38" w16cid:durableId="985626582">
    <w:abstractNumId w:val="25"/>
  </w:num>
  <w:num w:numId="39" w16cid:durableId="1910993262">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2E3"/>
    <w:rsid w:val="000156E4"/>
    <w:rsid w:val="0001581B"/>
    <w:rsid w:val="00016F7E"/>
    <w:rsid w:val="00020A51"/>
    <w:rsid w:val="000213AF"/>
    <w:rsid w:val="00021711"/>
    <w:rsid w:val="00022FC5"/>
    <w:rsid w:val="00023868"/>
    <w:rsid w:val="00024087"/>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39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5A01"/>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634E"/>
    <w:rsid w:val="001479FF"/>
    <w:rsid w:val="00150D77"/>
    <w:rsid w:val="00150FF9"/>
    <w:rsid w:val="00151263"/>
    <w:rsid w:val="00151993"/>
    <w:rsid w:val="00151FDA"/>
    <w:rsid w:val="00152AF2"/>
    <w:rsid w:val="00152E5C"/>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110"/>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E09"/>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0C87"/>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04C"/>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140"/>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1710D"/>
    <w:rsid w:val="00420538"/>
    <w:rsid w:val="0042175F"/>
    <w:rsid w:val="00424130"/>
    <w:rsid w:val="0042460F"/>
    <w:rsid w:val="00425D5F"/>
    <w:rsid w:val="004265CA"/>
    <w:rsid w:val="00430A3E"/>
    <w:rsid w:val="00431025"/>
    <w:rsid w:val="0043106B"/>
    <w:rsid w:val="004320A2"/>
    <w:rsid w:val="00432C31"/>
    <w:rsid w:val="00433065"/>
    <w:rsid w:val="00434B9D"/>
    <w:rsid w:val="00434BE9"/>
    <w:rsid w:val="004352ED"/>
    <w:rsid w:val="00440061"/>
    <w:rsid w:val="00445C5F"/>
    <w:rsid w:val="0044632E"/>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BF8"/>
    <w:rsid w:val="005D5EAD"/>
    <w:rsid w:val="005D676F"/>
    <w:rsid w:val="005E1786"/>
    <w:rsid w:val="005E30D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302"/>
    <w:rsid w:val="006966DE"/>
    <w:rsid w:val="00696DF8"/>
    <w:rsid w:val="006975B5"/>
    <w:rsid w:val="006A0C76"/>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972"/>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D0B"/>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6C"/>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569"/>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08A"/>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43E9"/>
    <w:rsid w:val="00C861A9"/>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457"/>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17B0"/>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5FA"/>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08A"/>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EAA"/>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43A"/>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1C8"/>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1D1E09"/>
    <w:pPr>
      <w:keepNext/>
      <w:keepLines/>
      <w:numPr>
        <w:numId w:val="35"/>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DB55FA"/>
    <w:pPr>
      <w:numPr>
        <w:ilvl w:val="1"/>
        <w:numId w:val="39"/>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1D1E09"/>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DB55FA"/>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80267">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166C4595-AB76-430A-A5FE-AF63E44A61B3}"/>
</file>

<file path=docProps/app.xml><?xml version="1.0" encoding="utf-8"?>
<Properties xmlns="http://schemas.openxmlformats.org/officeDocument/2006/extended-properties" xmlns:vt="http://schemas.openxmlformats.org/officeDocument/2006/docPropsVTypes">
  <Template>Normal.dotm</Template>
  <TotalTime>98</TotalTime>
  <Pages>14</Pages>
  <Words>4340</Words>
  <Characters>24740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33</cp:revision>
  <cp:lastPrinted>2020-09-10T14:58:00Z</cp:lastPrinted>
  <dcterms:created xsi:type="dcterms:W3CDTF">2023-12-06T16:40:00Z</dcterms:created>
  <dcterms:modified xsi:type="dcterms:W3CDTF">2024-10-15T16:18:00Z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